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DA1041" w14:textId="77777777" w:rsidR="00EF12F9" w:rsidRDefault="00EF12F9" w:rsidP="00EF12F9">
      <w:r>
        <w:rPr>
          <w:noProof/>
          <w:lang w:eastAsia="en-GB"/>
        </w:rPr>
        <w:drawing>
          <wp:anchor distT="0" distB="0" distL="114300" distR="114300" simplePos="0" relativeHeight="251662336" behindDoc="1" locked="0" layoutInCell="1" allowOverlap="1" wp14:anchorId="5CDA1075" wp14:editId="5CDA1076">
            <wp:simplePos x="0" y="0"/>
            <wp:positionH relativeFrom="column">
              <wp:posOffset>-615950</wp:posOffset>
            </wp:positionH>
            <wp:positionV relativeFrom="paragraph">
              <wp:posOffset>-631190</wp:posOffset>
            </wp:positionV>
            <wp:extent cx="1813560" cy="533400"/>
            <wp:effectExtent l="0" t="0" r="0" b="0"/>
            <wp:wrapThrough wrapText="bothSides">
              <wp:wrapPolygon edited="0">
                <wp:start x="0" y="0"/>
                <wp:lineTo x="0" y="20829"/>
                <wp:lineTo x="21328" y="20829"/>
                <wp:lineTo x="21328" y="0"/>
                <wp:lineTo x="0" y="0"/>
              </wp:wrapPolygon>
            </wp:wrapThrough>
            <wp:docPr id="22" name="Picture 22" descr="\\CON-USERSVR10\Home$\ouit0215\Desktop\All Documents\MS Dynamics Fundamentals 2015\RAW DATA\Ox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USERSVR10\Home$\ouit0215\Desktop\All Documents\MS Dynamics Fundamentals 2015\RAW DATA\Oxford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356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A1042" w14:textId="77777777" w:rsidR="00EF12F9" w:rsidRDefault="00EF12F9" w:rsidP="00EF12F9"/>
    <w:p w14:paraId="5CDA1043" w14:textId="77777777" w:rsidR="00EF12F9" w:rsidRDefault="00EF12F9" w:rsidP="00EF12F9"/>
    <w:p w14:paraId="5CDA1044" w14:textId="77777777" w:rsidR="00EF12F9" w:rsidRDefault="00EF12F9" w:rsidP="00EF12F9"/>
    <w:p w14:paraId="5CDA1045" w14:textId="77777777" w:rsidR="00EF12F9" w:rsidRDefault="00EF12F9" w:rsidP="00EF12F9">
      <w:pPr>
        <w:tabs>
          <w:tab w:val="left" w:pos="6086"/>
        </w:tabs>
      </w:pPr>
      <w:r>
        <w:tab/>
      </w:r>
    </w:p>
    <w:p w14:paraId="5CDA1046" w14:textId="77777777" w:rsidR="00EF12F9" w:rsidRDefault="00EF12F9" w:rsidP="00EF12F9"/>
    <w:p w14:paraId="5CDA1047" w14:textId="77777777" w:rsidR="00EF12F9" w:rsidRDefault="00EF12F9" w:rsidP="00EF12F9"/>
    <w:p w14:paraId="5CDA1048" w14:textId="77777777" w:rsidR="00EF12F9" w:rsidRDefault="00EF12F9" w:rsidP="00EF12F9"/>
    <w:p w14:paraId="5CDA1049" w14:textId="77777777" w:rsidR="00EF12F9" w:rsidRDefault="00EF12F9" w:rsidP="00EF12F9"/>
    <w:p w14:paraId="5CDA104A" w14:textId="77777777" w:rsidR="00EF12F9" w:rsidRDefault="00EF12F9" w:rsidP="00EF12F9"/>
    <w:p w14:paraId="5CDA104B" w14:textId="77777777" w:rsidR="00EF12F9" w:rsidRPr="005F7CEE" w:rsidRDefault="00EF12F9" w:rsidP="00EF12F9">
      <w:pPr>
        <w:jc w:val="center"/>
        <w:rPr>
          <w:rFonts w:ascii="Calibri" w:hAnsi="Calibri"/>
          <w:b/>
          <w:sz w:val="48"/>
          <w:szCs w:val="48"/>
        </w:rPr>
      </w:pPr>
      <w:r w:rsidRPr="005F7CEE">
        <w:rPr>
          <w:rFonts w:ascii="Calibri" w:hAnsi="Calibri"/>
          <w:b/>
          <w:sz w:val="48"/>
          <w:szCs w:val="48"/>
        </w:rPr>
        <w:t>Travel Insurance and Registration System (TIRS)</w:t>
      </w:r>
    </w:p>
    <w:p w14:paraId="5CDA104C" w14:textId="77777777" w:rsidR="00EF12F9" w:rsidRDefault="00B47732" w:rsidP="00EF12F9">
      <w:pPr>
        <w:jc w:val="center"/>
        <w:rPr>
          <w:rFonts w:ascii="Calibri" w:hAnsi="Calibri"/>
          <w:sz w:val="48"/>
          <w:szCs w:val="48"/>
        </w:rPr>
      </w:pPr>
      <w:r>
        <w:rPr>
          <w:rFonts w:ascii="Calibri" w:hAnsi="Calibri"/>
          <w:sz w:val="48"/>
          <w:szCs w:val="48"/>
        </w:rPr>
        <w:t>Reviewing/Managing/Approving Applications</w:t>
      </w:r>
    </w:p>
    <w:p w14:paraId="5CDA104D" w14:textId="6E3DF989" w:rsidR="00EF12F9" w:rsidRPr="00C85662" w:rsidRDefault="003F7790" w:rsidP="00EF12F9">
      <w:pPr>
        <w:jc w:val="center"/>
        <w:rPr>
          <w:rFonts w:ascii="Calibri" w:hAnsi="Calibri"/>
          <w:sz w:val="32"/>
          <w:szCs w:val="32"/>
        </w:rPr>
      </w:pPr>
      <w:r>
        <w:rPr>
          <w:rFonts w:ascii="Calibri" w:hAnsi="Calibri"/>
          <w:sz w:val="32"/>
          <w:szCs w:val="32"/>
        </w:rPr>
        <w:t>Version 2</w:t>
      </w:r>
      <w:r w:rsidR="00EF12F9">
        <w:rPr>
          <w:rFonts w:ascii="Calibri" w:hAnsi="Calibri"/>
          <w:sz w:val="32"/>
          <w:szCs w:val="32"/>
        </w:rPr>
        <w:t>.0</w:t>
      </w:r>
    </w:p>
    <w:p w14:paraId="5CDA104E" w14:textId="77777777" w:rsidR="00EF12F9" w:rsidRDefault="00EF12F9" w:rsidP="00EF12F9">
      <w:pPr>
        <w:sectPr w:rsidR="00EF12F9" w:rsidSect="00087775">
          <w:footerReference w:type="default" r:id="rId11"/>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0"/>
          <w:szCs w:val="20"/>
          <w:lang w:val="en-GB"/>
        </w:rPr>
        <w:id w:val="2646063"/>
        <w:docPartObj>
          <w:docPartGallery w:val="Table of Contents"/>
          <w:docPartUnique/>
        </w:docPartObj>
      </w:sdtPr>
      <w:sdtEndPr>
        <w:rPr>
          <w:sz w:val="22"/>
          <w:szCs w:val="22"/>
        </w:rPr>
      </w:sdtEndPr>
      <w:sdtContent>
        <w:p w14:paraId="5CDA104F" w14:textId="77777777" w:rsidR="00EF12F9" w:rsidRDefault="00EF12F9" w:rsidP="00EF12F9">
          <w:pPr>
            <w:pStyle w:val="TOCHeading"/>
          </w:pPr>
          <w:r>
            <w:t>Contents</w:t>
          </w:r>
        </w:p>
        <w:p w14:paraId="6926EA03" w14:textId="6E5BF98F" w:rsidR="008C6812" w:rsidRDefault="00EF12F9">
          <w:pPr>
            <w:pStyle w:val="TOC1"/>
            <w:rPr>
              <w:rFonts w:eastAsiaTheme="minorEastAsia"/>
              <w:noProof/>
              <w:lang w:eastAsia="en-GB"/>
            </w:rPr>
          </w:pPr>
          <w:r>
            <w:fldChar w:fldCharType="begin"/>
          </w:r>
          <w:r>
            <w:instrText xml:space="preserve"> TOC \o "1-3" \h \z \u </w:instrText>
          </w:r>
          <w:r>
            <w:fldChar w:fldCharType="separate"/>
          </w:r>
          <w:hyperlink w:anchor="_Toc80559726" w:history="1">
            <w:r w:rsidR="008C6812" w:rsidRPr="00B166F6">
              <w:rPr>
                <w:rStyle w:val="Hyperlink"/>
                <w:noProof/>
              </w:rPr>
              <w:t>1</w:t>
            </w:r>
            <w:r w:rsidR="008C6812">
              <w:rPr>
                <w:rFonts w:eastAsiaTheme="minorEastAsia"/>
                <w:noProof/>
                <w:lang w:eastAsia="en-GB"/>
              </w:rPr>
              <w:tab/>
            </w:r>
            <w:r w:rsidR="008C6812" w:rsidRPr="00B166F6">
              <w:rPr>
                <w:rStyle w:val="Hyperlink"/>
                <w:noProof/>
              </w:rPr>
              <w:t>Managing Travel Insurance applications</w:t>
            </w:r>
            <w:r w:rsidR="008C6812">
              <w:rPr>
                <w:noProof/>
                <w:webHidden/>
              </w:rPr>
              <w:tab/>
            </w:r>
            <w:r w:rsidR="008C6812">
              <w:rPr>
                <w:noProof/>
                <w:webHidden/>
              </w:rPr>
              <w:fldChar w:fldCharType="begin"/>
            </w:r>
            <w:r w:rsidR="008C6812">
              <w:rPr>
                <w:noProof/>
                <w:webHidden/>
              </w:rPr>
              <w:instrText xml:space="preserve"> PAGEREF _Toc80559726 \h </w:instrText>
            </w:r>
            <w:r w:rsidR="008C6812">
              <w:rPr>
                <w:noProof/>
                <w:webHidden/>
              </w:rPr>
            </w:r>
            <w:r w:rsidR="008C6812">
              <w:rPr>
                <w:noProof/>
                <w:webHidden/>
              </w:rPr>
              <w:fldChar w:fldCharType="separate"/>
            </w:r>
            <w:r w:rsidR="008C6812">
              <w:rPr>
                <w:noProof/>
                <w:webHidden/>
              </w:rPr>
              <w:t>3</w:t>
            </w:r>
            <w:r w:rsidR="008C6812">
              <w:rPr>
                <w:noProof/>
                <w:webHidden/>
              </w:rPr>
              <w:fldChar w:fldCharType="end"/>
            </w:r>
          </w:hyperlink>
        </w:p>
        <w:p w14:paraId="14EC70A7" w14:textId="4FB2C9E8" w:rsidR="008C6812" w:rsidRDefault="008C6812">
          <w:pPr>
            <w:pStyle w:val="TOC2"/>
            <w:rPr>
              <w:rFonts w:eastAsiaTheme="minorEastAsia"/>
              <w:noProof/>
              <w:lang w:eastAsia="en-GB"/>
            </w:rPr>
          </w:pPr>
          <w:hyperlink w:anchor="_Toc80559727" w:history="1">
            <w:r w:rsidRPr="00B166F6">
              <w:rPr>
                <w:rStyle w:val="Hyperlink"/>
                <w:noProof/>
                <w14:scene3d>
                  <w14:camera w14:prst="orthographicFront"/>
                  <w14:lightRig w14:rig="threePt" w14:dir="t">
                    <w14:rot w14:lat="0" w14:lon="0" w14:rev="0"/>
                  </w14:lightRig>
                </w14:scene3d>
              </w:rPr>
              <w:t>1.1</w:t>
            </w:r>
            <w:r>
              <w:rPr>
                <w:rFonts w:eastAsiaTheme="minorEastAsia"/>
                <w:noProof/>
                <w:lang w:eastAsia="en-GB"/>
              </w:rPr>
              <w:tab/>
            </w:r>
            <w:r w:rsidRPr="00B166F6">
              <w:rPr>
                <w:rStyle w:val="Hyperlink"/>
                <w:noProof/>
              </w:rPr>
              <w:t>Logging in / Accessing the System</w:t>
            </w:r>
            <w:r>
              <w:rPr>
                <w:noProof/>
                <w:webHidden/>
              </w:rPr>
              <w:tab/>
            </w:r>
            <w:r>
              <w:rPr>
                <w:noProof/>
                <w:webHidden/>
              </w:rPr>
              <w:fldChar w:fldCharType="begin"/>
            </w:r>
            <w:r>
              <w:rPr>
                <w:noProof/>
                <w:webHidden/>
              </w:rPr>
              <w:instrText xml:space="preserve"> PAGEREF _Toc80559727 \h </w:instrText>
            </w:r>
            <w:r>
              <w:rPr>
                <w:noProof/>
                <w:webHidden/>
              </w:rPr>
            </w:r>
            <w:r>
              <w:rPr>
                <w:noProof/>
                <w:webHidden/>
              </w:rPr>
              <w:fldChar w:fldCharType="separate"/>
            </w:r>
            <w:r>
              <w:rPr>
                <w:noProof/>
                <w:webHidden/>
              </w:rPr>
              <w:t>3</w:t>
            </w:r>
            <w:r>
              <w:rPr>
                <w:noProof/>
                <w:webHidden/>
              </w:rPr>
              <w:fldChar w:fldCharType="end"/>
            </w:r>
          </w:hyperlink>
        </w:p>
        <w:p w14:paraId="4DAA6EF0" w14:textId="493EC326" w:rsidR="008C6812" w:rsidRDefault="008C6812">
          <w:pPr>
            <w:pStyle w:val="TOC2"/>
            <w:rPr>
              <w:rFonts w:eastAsiaTheme="minorEastAsia"/>
              <w:noProof/>
              <w:lang w:eastAsia="en-GB"/>
            </w:rPr>
          </w:pPr>
          <w:hyperlink w:anchor="_Toc80559728" w:history="1">
            <w:r w:rsidRPr="00B166F6">
              <w:rPr>
                <w:rStyle w:val="Hyperlink"/>
                <w:noProof/>
                <w14:scene3d>
                  <w14:camera w14:prst="orthographicFront"/>
                  <w14:lightRig w14:rig="threePt" w14:dir="t">
                    <w14:rot w14:lat="0" w14:lon="0" w14:rev="0"/>
                  </w14:lightRig>
                </w14:scene3d>
              </w:rPr>
              <w:t>1.2</w:t>
            </w:r>
            <w:r>
              <w:rPr>
                <w:rFonts w:eastAsiaTheme="minorEastAsia"/>
                <w:noProof/>
                <w:lang w:eastAsia="en-GB"/>
              </w:rPr>
              <w:tab/>
            </w:r>
            <w:r w:rsidRPr="00B166F6">
              <w:rPr>
                <w:rStyle w:val="Hyperlink"/>
                <w:noProof/>
              </w:rPr>
              <w:t>Manage an Application</w:t>
            </w:r>
            <w:r>
              <w:rPr>
                <w:noProof/>
                <w:webHidden/>
              </w:rPr>
              <w:tab/>
            </w:r>
            <w:r>
              <w:rPr>
                <w:noProof/>
                <w:webHidden/>
              </w:rPr>
              <w:fldChar w:fldCharType="begin"/>
            </w:r>
            <w:r>
              <w:rPr>
                <w:noProof/>
                <w:webHidden/>
              </w:rPr>
              <w:instrText xml:space="preserve"> PAGEREF _Toc80559728 \h </w:instrText>
            </w:r>
            <w:r>
              <w:rPr>
                <w:noProof/>
                <w:webHidden/>
              </w:rPr>
            </w:r>
            <w:r>
              <w:rPr>
                <w:noProof/>
                <w:webHidden/>
              </w:rPr>
              <w:fldChar w:fldCharType="separate"/>
            </w:r>
            <w:r>
              <w:rPr>
                <w:noProof/>
                <w:webHidden/>
              </w:rPr>
              <w:t>3</w:t>
            </w:r>
            <w:r>
              <w:rPr>
                <w:noProof/>
                <w:webHidden/>
              </w:rPr>
              <w:fldChar w:fldCharType="end"/>
            </w:r>
          </w:hyperlink>
        </w:p>
        <w:p w14:paraId="1E6ED6D7" w14:textId="645A3767" w:rsidR="008C6812" w:rsidRDefault="008C6812">
          <w:pPr>
            <w:pStyle w:val="TOC3"/>
            <w:rPr>
              <w:rFonts w:eastAsiaTheme="minorEastAsia"/>
              <w:noProof/>
              <w:lang w:eastAsia="en-GB"/>
            </w:rPr>
          </w:pPr>
          <w:hyperlink w:anchor="_Toc80559729" w:history="1">
            <w:r w:rsidRPr="00B166F6">
              <w:rPr>
                <w:rStyle w:val="Hyperlink"/>
                <w:noProof/>
              </w:rPr>
              <w:t>1.2.1</w:t>
            </w:r>
            <w:r>
              <w:rPr>
                <w:rFonts w:eastAsiaTheme="minorEastAsia"/>
                <w:noProof/>
                <w:lang w:eastAsia="en-GB"/>
              </w:rPr>
              <w:tab/>
            </w:r>
            <w:r w:rsidRPr="00B166F6">
              <w:rPr>
                <w:rStyle w:val="Hyperlink"/>
                <w:noProof/>
              </w:rPr>
              <w:t>Review and Validate an Application</w:t>
            </w:r>
            <w:r>
              <w:rPr>
                <w:noProof/>
                <w:webHidden/>
              </w:rPr>
              <w:tab/>
            </w:r>
            <w:r>
              <w:rPr>
                <w:noProof/>
                <w:webHidden/>
              </w:rPr>
              <w:fldChar w:fldCharType="begin"/>
            </w:r>
            <w:r>
              <w:rPr>
                <w:noProof/>
                <w:webHidden/>
              </w:rPr>
              <w:instrText xml:space="preserve"> PAGEREF _Toc80559729 \h </w:instrText>
            </w:r>
            <w:r>
              <w:rPr>
                <w:noProof/>
                <w:webHidden/>
              </w:rPr>
            </w:r>
            <w:r>
              <w:rPr>
                <w:noProof/>
                <w:webHidden/>
              </w:rPr>
              <w:fldChar w:fldCharType="separate"/>
            </w:r>
            <w:r>
              <w:rPr>
                <w:noProof/>
                <w:webHidden/>
              </w:rPr>
              <w:t>4</w:t>
            </w:r>
            <w:r>
              <w:rPr>
                <w:noProof/>
                <w:webHidden/>
              </w:rPr>
              <w:fldChar w:fldCharType="end"/>
            </w:r>
          </w:hyperlink>
        </w:p>
        <w:p w14:paraId="1D34ADEE" w14:textId="3D71EC14" w:rsidR="008C6812" w:rsidRDefault="008C6812">
          <w:pPr>
            <w:pStyle w:val="TOC3"/>
            <w:rPr>
              <w:rFonts w:eastAsiaTheme="minorEastAsia"/>
              <w:noProof/>
              <w:lang w:eastAsia="en-GB"/>
            </w:rPr>
          </w:pPr>
          <w:hyperlink w:anchor="_Toc80559730" w:history="1">
            <w:r w:rsidRPr="00B166F6">
              <w:rPr>
                <w:rStyle w:val="Hyperlink"/>
                <w:noProof/>
              </w:rPr>
              <w:t>1.2.2</w:t>
            </w:r>
            <w:r>
              <w:rPr>
                <w:rFonts w:eastAsiaTheme="minorEastAsia"/>
                <w:noProof/>
                <w:lang w:eastAsia="en-GB"/>
              </w:rPr>
              <w:tab/>
            </w:r>
            <w:r w:rsidRPr="00B166F6">
              <w:rPr>
                <w:rStyle w:val="Hyperlink"/>
                <w:noProof/>
              </w:rPr>
              <w:t>Approve/Reject (or set other status reason of application)</w:t>
            </w:r>
            <w:r>
              <w:rPr>
                <w:noProof/>
                <w:webHidden/>
              </w:rPr>
              <w:tab/>
            </w:r>
            <w:r>
              <w:rPr>
                <w:noProof/>
                <w:webHidden/>
              </w:rPr>
              <w:fldChar w:fldCharType="begin"/>
            </w:r>
            <w:r>
              <w:rPr>
                <w:noProof/>
                <w:webHidden/>
              </w:rPr>
              <w:instrText xml:space="preserve"> PAGEREF _Toc80559730 \h </w:instrText>
            </w:r>
            <w:r>
              <w:rPr>
                <w:noProof/>
                <w:webHidden/>
              </w:rPr>
            </w:r>
            <w:r>
              <w:rPr>
                <w:noProof/>
                <w:webHidden/>
              </w:rPr>
              <w:fldChar w:fldCharType="separate"/>
            </w:r>
            <w:r>
              <w:rPr>
                <w:noProof/>
                <w:webHidden/>
              </w:rPr>
              <w:t>5</w:t>
            </w:r>
            <w:r>
              <w:rPr>
                <w:noProof/>
                <w:webHidden/>
              </w:rPr>
              <w:fldChar w:fldCharType="end"/>
            </w:r>
          </w:hyperlink>
        </w:p>
        <w:p w14:paraId="0901434E" w14:textId="550864DE" w:rsidR="008C6812" w:rsidRDefault="008C6812">
          <w:pPr>
            <w:pStyle w:val="TOC3"/>
            <w:rPr>
              <w:rFonts w:eastAsiaTheme="minorEastAsia"/>
              <w:noProof/>
              <w:lang w:eastAsia="en-GB"/>
            </w:rPr>
          </w:pPr>
          <w:hyperlink w:anchor="_Toc80559731" w:history="1">
            <w:r w:rsidRPr="00B166F6">
              <w:rPr>
                <w:rStyle w:val="Hyperlink"/>
                <w:noProof/>
              </w:rPr>
              <w:t>1.2.3</w:t>
            </w:r>
            <w:r>
              <w:rPr>
                <w:rFonts w:eastAsiaTheme="minorEastAsia"/>
                <w:noProof/>
                <w:lang w:eastAsia="en-GB"/>
              </w:rPr>
              <w:tab/>
            </w:r>
            <w:r w:rsidRPr="00B166F6">
              <w:rPr>
                <w:rStyle w:val="Hyperlink"/>
                <w:noProof/>
              </w:rPr>
              <w:t>Supervisor Authorisation</w:t>
            </w:r>
            <w:r>
              <w:rPr>
                <w:noProof/>
                <w:webHidden/>
              </w:rPr>
              <w:tab/>
            </w:r>
            <w:r>
              <w:rPr>
                <w:noProof/>
                <w:webHidden/>
              </w:rPr>
              <w:fldChar w:fldCharType="begin"/>
            </w:r>
            <w:r>
              <w:rPr>
                <w:noProof/>
                <w:webHidden/>
              </w:rPr>
              <w:instrText xml:space="preserve"> PAGEREF _Toc80559731 \h </w:instrText>
            </w:r>
            <w:r>
              <w:rPr>
                <w:noProof/>
                <w:webHidden/>
              </w:rPr>
            </w:r>
            <w:r>
              <w:rPr>
                <w:noProof/>
                <w:webHidden/>
              </w:rPr>
              <w:fldChar w:fldCharType="separate"/>
            </w:r>
            <w:r>
              <w:rPr>
                <w:noProof/>
                <w:webHidden/>
              </w:rPr>
              <w:t>6</w:t>
            </w:r>
            <w:r>
              <w:rPr>
                <w:noProof/>
                <w:webHidden/>
              </w:rPr>
              <w:fldChar w:fldCharType="end"/>
            </w:r>
          </w:hyperlink>
        </w:p>
        <w:p w14:paraId="107FB186" w14:textId="2E1DEA5A" w:rsidR="008C6812" w:rsidRDefault="008C6812">
          <w:pPr>
            <w:pStyle w:val="TOC2"/>
            <w:rPr>
              <w:rFonts w:eastAsiaTheme="minorEastAsia"/>
              <w:noProof/>
              <w:lang w:eastAsia="en-GB"/>
            </w:rPr>
          </w:pPr>
          <w:hyperlink w:anchor="_Toc80559732" w:history="1">
            <w:r w:rsidRPr="00B166F6">
              <w:rPr>
                <w:rStyle w:val="Hyperlink"/>
                <w:noProof/>
                <w14:scene3d>
                  <w14:camera w14:prst="orthographicFront"/>
                  <w14:lightRig w14:rig="threePt" w14:dir="t">
                    <w14:rot w14:lat="0" w14:lon="0" w14:rev="0"/>
                  </w14:lightRig>
                </w14:scene3d>
              </w:rPr>
              <w:t>1.3</w:t>
            </w:r>
            <w:r>
              <w:rPr>
                <w:rFonts w:eastAsiaTheme="minorEastAsia"/>
                <w:noProof/>
                <w:lang w:eastAsia="en-GB"/>
              </w:rPr>
              <w:tab/>
            </w:r>
            <w:r w:rsidRPr="00B166F6">
              <w:rPr>
                <w:rStyle w:val="Hyperlink"/>
                <w:noProof/>
              </w:rPr>
              <w:t>TIRS Status Reason Guide:</w:t>
            </w:r>
            <w:r>
              <w:rPr>
                <w:noProof/>
                <w:webHidden/>
              </w:rPr>
              <w:tab/>
            </w:r>
            <w:r>
              <w:rPr>
                <w:noProof/>
                <w:webHidden/>
              </w:rPr>
              <w:fldChar w:fldCharType="begin"/>
            </w:r>
            <w:r>
              <w:rPr>
                <w:noProof/>
                <w:webHidden/>
              </w:rPr>
              <w:instrText xml:space="preserve"> PAGEREF _Toc80559732 \h </w:instrText>
            </w:r>
            <w:r>
              <w:rPr>
                <w:noProof/>
                <w:webHidden/>
              </w:rPr>
            </w:r>
            <w:r>
              <w:rPr>
                <w:noProof/>
                <w:webHidden/>
              </w:rPr>
              <w:fldChar w:fldCharType="separate"/>
            </w:r>
            <w:r>
              <w:rPr>
                <w:noProof/>
                <w:webHidden/>
              </w:rPr>
              <w:t>6</w:t>
            </w:r>
            <w:r>
              <w:rPr>
                <w:noProof/>
                <w:webHidden/>
              </w:rPr>
              <w:fldChar w:fldCharType="end"/>
            </w:r>
          </w:hyperlink>
        </w:p>
        <w:p w14:paraId="5CDA1057" w14:textId="02288FF2" w:rsidR="00EF12F9" w:rsidRDefault="00EF12F9" w:rsidP="00EF12F9">
          <w:r>
            <w:fldChar w:fldCharType="end"/>
          </w:r>
        </w:p>
      </w:sdtContent>
    </w:sdt>
    <w:p w14:paraId="5CDA1058" w14:textId="77777777" w:rsidR="00EF12F9" w:rsidRDefault="00EF12F9" w:rsidP="00EF12F9">
      <w:pPr>
        <w:rPr>
          <w:rFonts w:asciiTheme="majorHAnsi" w:eastAsiaTheme="majorEastAsia" w:hAnsiTheme="majorHAnsi" w:cstheme="majorBidi"/>
          <w:b/>
          <w:bCs/>
          <w:color w:val="5B9BD5" w:themeColor="accent1"/>
          <w:sz w:val="26"/>
          <w:szCs w:val="26"/>
        </w:rPr>
      </w:pPr>
      <w:r>
        <w:br w:type="page"/>
      </w:r>
    </w:p>
    <w:p w14:paraId="5CDA1059" w14:textId="77777777" w:rsidR="00EF12F9" w:rsidRDefault="00E3265F" w:rsidP="00EF12F9">
      <w:pPr>
        <w:pStyle w:val="Heading1"/>
      </w:pPr>
      <w:bookmarkStart w:id="0" w:name="_Toc80559726"/>
      <w:r>
        <w:lastRenderedPageBreak/>
        <w:t>Managing Travel Insurance applications</w:t>
      </w:r>
      <w:bookmarkEnd w:id="0"/>
    </w:p>
    <w:p w14:paraId="5CDA105A" w14:textId="77777777" w:rsidR="00616570" w:rsidRDefault="00616570" w:rsidP="00EF12F9">
      <w:pPr>
        <w:pStyle w:val="Heading2"/>
      </w:pPr>
      <w:bookmarkStart w:id="1" w:name="_Toc80559727"/>
      <w:r>
        <w:t>Logging in / Accessing the System</w:t>
      </w:r>
      <w:bookmarkEnd w:id="1"/>
    </w:p>
    <w:p w14:paraId="5CDA105B" w14:textId="36E20E30" w:rsidR="00616570" w:rsidRPr="00616570" w:rsidRDefault="008C6812" w:rsidP="00616570">
      <w:r>
        <w:rPr>
          <w:noProof/>
          <w:lang w:eastAsia="en-GB"/>
        </w:rPr>
        <w:drawing>
          <wp:anchor distT="0" distB="0" distL="114300" distR="114300" simplePos="0" relativeHeight="251663360" behindDoc="0" locked="0" layoutInCell="1" allowOverlap="1" wp14:anchorId="276C03C1" wp14:editId="4CE16B50">
            <wp:simplePos x="0" y="0"/>
            <wp:positionH relativeFrom="margin">
              <wp:posOffset>1682750</wp:posOffset>
            </wp:positionH>
            <wp:positionV relativeFrom="paragraph">
              <wp:posOffset>389890</wp:posOffset>
            </wp:positionV>
            <wp:extent cx="1416050" cy="17900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3791" t="15561" r="33526" b="10971"/>
                    <a:stretch/>
                  </pic:blipFill>
                  <pic:spPr bwMode="auto">
                    <a:xfrm>
                      <a:off x="0" y="0"/>
                      <a:ext cx="1416050" cy="179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570" w:rsidRPr="00616570">
        <w:t>Access the system here: </w:t>
      </w:r>
      <w:hyperlink r:id="rId13" w:history="1">
        <w:r w:rsidR="003F7790" w:rsidRPr="004B6A35">
          <w:rPr>
            <w:rStyle w:val="Hyperlink"/>
          </w:rPr>
          <w:t>https://unioxford.crm11.dynamics.com/</w:t>
        </w:r>
      </w:hyperlink>
      <w:r w:rsidR="003F7790">
        <w:t xml:space="preserve"> a</w:t>
      </w:r>
      <w:r w:rsidR="00616570" w:rsidRPr="00616570">
        <w:t>nd log in with your SSO credentials.</w:t>
      </w:r>
    </w:p>
    <w:p w14:paraId="5CDA105D" w14:textId="5BA72923" w:rsidR="00616570" w:rsidRDefault="00616570" w:rsidP="00616570">
      <w:pPr>
        <w:rPr>
          <w:color w:val="1F497D"/>
        </w:rPr>
      </w:pPr>
    </w:p>
    <w:p w14:paraId="28048A10" w14:textId="45E049D4" w:rsidR="003F7790" w:rsidRDefault="003F7790" w:rsidP="00616570">
      <w:pPr>
        <w:rPr>
          <w:noProof/>
          <w:lang w:eastAsia="en-GB"/>
        </w:rPr>
      </w:pPr>
    </w:p>
    <w:p w14:paraId="5CDA105E" w14:textId="43B8CA31" w:rsidR="00616570" w:rsidRDefault="00616570" w:rsidP="00616570">
      <w:pPr>
        <w:rPr>
          <w:color w:val="1F497D"/>
        </w:rPr>
      </w:pPr>
    </w:p>
    <w:p w14:paraId="5CDA105F" w14:textId="77777777" w:rsidR="00616570" w:rsidRPr="00616570" w:rsidRDefault="00616570" w:rsidP="00616570"/>
    <w:p w14:paraId="65A4C92E" w14:textId="72A97CC4" w:rsidR="003F7790" w:rsidRDefault="008C6812" w:rsidP="003F7790">
      <w:pPr>
        <w:pStyle w:val="Heading2"/>
        <w:numPr>
          <w:ilvl w:val="0"/>
          <w:numId w:val="0"/>
        </w:numPr>
      </w:pPr>
      <w:bookmarkStart w:id="2" w:name="_Toc364068849"/>
      <w:r>
        <w:br/>
      </w:r>
      <w:r>
        <w:br/>
      </w:r>
      <w:r>
        <w:br/>
      </w:r>
    </w:p>
    <w:p w14:paraId="5CDA1060" w14:textId="1ECCF321" w:rsidR="00FE1EF7" w:rsidRDefault="00FE1EF7" w:rsidP="003F7790">
      <w:pPr>
        <w:pStyle w:val="Heading2"/>
      </w:pPr>
      <w:bookmarkStart w:id="3" w:name="_Toc80559728"/>
      <w:r>
        <w:t>Manage an Application</w:t>
      </w:r>
      <w:bookmarkEnd w:id="3"/>
    </w:p>
    <w:p w14:paraId="5CDA1061" w14:textId="0D8FA38F" w:rsidR="00FB0870" w:rsidRPr="00290FBB" w:rsidRDefault="00FE1EF7" w:rsidP="00290FBB">
      <w:r w:rsidRPr="00FE1EF7">
        <w:t>I</w:t>
      </w:r>
      <w:r w:rsidR="00FB0870">
        <w:t>n many departments, i</w:t>
      </w:r>
      <w:r w:rsidRPr="00FE1EF7">
        <w:t>t is the Travel Administrator's role to validate all information that has been entered onto</w:t>
      </w:r>
      <w:r w:rsidR="00FB0870">
        <w:t xml:space="preserve"> a travel insurance application before a travel manager approves or rejects and </w:t>
      </w:r>
      <w:proofErr w:type="gramStart"/>
      <w:r w:rsidR="00FB0870">
        <w:t>application</w:t>
      </w:r>
      <w:proofErr w:type="gramEnd"/>
      <w:r w:rsidR="00FB0870">
        <w:t>.</w:t>
      </w:r>
      <w:r w:rsidR="008C6812">
        <w:t xml:space="preserve"> The system will send the application to the Supervisor for authorisation where requested before it notifies the Travel Administrator of the new application. Please see 1.2.3 for more information on Supervisor Authorisation.</w:t>
      </w:r>
    </w:p>
    <w:p w14:paraId="5CDA1062" w14:textId="77777777" w:rsidR="00F20935" w:rsidRPr="00290FBB" w:rsidRDefault="00FE1EF7" w:rsidP="00290FBB">
      <w:r w:rsidRPr="00FE1EF7">
        <w:t xml:space="preserve">If the </w:t>
      </w:r>
      <w:r w:rsidR="00FB0870">
        <w:t>information</w:t>
      </w:r>
      <w:r w:rsidRPr="00FE1EF7">
        <w:t xml:space="preserve"> is complete, at least in principle, then the "Travel Administrator Validated" field should be updated in readiness for the Travel Manager to make the final approve/reject decision.</w:t>
      </w:r>
      <w:r w:rsidR="00F20935">
        <w:t xml:space="preserve">  </w:t>
      </w:r>
    </w:p>
    <w:p w14:paraId="5CDA1063" w14:textId="77777777" w:rsidR="001D0748" w:rsidRDefault="001D0748" w:rsidP="00290FBB">
      <w:r w:rsidRPr="001D0748">
        <w:t>Follow the steps below to validate and / or update the status reason of an application.</w:t>
      </w:r>
    </w:p>
    <w:p w14:paraId="16186228" w14:textId="5E539039" w:rsidR="003F7790" w:rsidRDefault="003F7790" w:rsidP="003F7790">
      <w:pPr>
        <w:spacing w:after="160" w:line="259" w:lineRule="auto"/>
        <w:rPr>
          <w:noProof/>
          <w:lang w:eastAsia="en-GB"/>
        </w:rPr>
      </w:pPr>
      <w:r>
        <w:t>S</w:t>
      </w:r>
      <w:r w:rsidR="001D0748" w:rsidRPr="001D0748">
        <w:t>elect the application to be</w:t>
      </w:r>
      <w:r>
        <w:t xml:space="preserve"> reviewed from the home </w:t>
      </w:r>
      <w:proofErr w:type="gramStart"/>
      <w:r>
        <w:t>screen  -</w:t>
      </w:r>
      <w:proofErr w:type="gramEnd"/>
      <w:r>
        <w:t xml:space="preserve"> Active Insurance Applications - </w:t>
      </w:r>
      <w:r w:rsidR="001D0748" w:rsidRPr="001D0748">
        <w:t>(see below)</w:t>
      </w:r>
      <w:r>
        <w:t xml:space="preserve"> or by searching the application (also shown below) by entering the details into the search bar with an asterisk (*) either side</w:t>
      </w:r>
      <w:r w:rsidR="001D0748" w:rsidRPr="001D0748">
        <w:t>.</w:t>
      </w:r>
      <w:r>
        <w:t xml:space="preserve"> </w:t>
      </w:r>
      <w:r>
        <w:br/>
        <w:t>You can then click on the blue underlined section on the desired trip to o</w:t>
      </w:r>
      <w:r w:rsidR="001D0748" w:rsidRPr="001D0748">
        <w:t>pen the application.</w:t>
      </w:r>
      <w:r>
        <w:br/>
      </w:r>
    </w:p>
    <w:p w14:paraId="5CDA1066" w14:textId="10C5FA1A" w:rsidR="001D0748" w:rsidRDefault="003F7790" w:rsidP="00FB0870">
      <w:r>
        <w:rPr>
          <w:noProof/>
          <w:lang w:eastAsia="en-GB"/>
        </w:rPr>
        <w:drawing>
          <wp:anchor distT="0" distB="0" distL="114300" distR="114300" simplePos="0" relativeHeight="251664384" behindDoc="0" locked="0" layoutInCell="1" allowOverlap="1" wp14:anchorId="11D0718F" wp14:editId="17373B73">
            <wp:simplePos x="0" y="0"/>
            <wp:positionH relativeFrom="margin">
              <wp:align>center</wp:align>
            </wp:positionH>
            <wp:positionV relativeFrom="paragraph">
              <wp:posOffset>22860</wp:posOffset>
            </wp:positionV>
            <wp:extent cx="4876800" cy="1663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66" t="14576" r="14246" b="33819"/>
                    <a:stretch/>
                  </pic:blipFill>
                  <pic:spPr bwMode="auto">
                    <a:xfrm>
                      <a:off x="0" y="0"/>
                      <a:ext cx="487680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49DF3" w14:textId="2614DEF1" w:rsidR="008C6812" w:rsidRDefault="00690E21">
      <w:pPr>
        <w:spacing w:after="160" w:line="259" w:lineRule="auto"/>
      </w:pPr>
      <w:r>
        <w:rPr>
          <w:noProof/>
          <w:lang w:eastAsia="en-GB"/>
        </w:rPr>
        <mc:AlternateContent>
          <mc:Choice Requires="wps">
            <w:drawing>
              <wp:anchor distT="0" distB="0" distL="114300" distR="114300" simplePos="0" relativeHeight="251671552" behindDoc="0" locked="0" layoutInCell="1" allowOverlap="1" wp14:anchorId="009251CF" wp14:editId="701A795B">
                <wp:simplePos x="0" y="0"/>
                <wp:positionH relativeFrom="column">
                  <wp:posOffset>2882900</wp:posOffset>
                </wp:positionH>
                <wp:positionV relativeFrom="paragraph">
                  <wp:posOffset>955675</wp:posOffset>
                </wp:positionV>
                <wp:extent cx="806450" cy="222250"/>
                <wp:effectExtent l="0" t="0" r="12700" b="25400"/>
                <wp:wrapNone/>
                <wp:docPr id="12" name="Oval 12"/>
                <wp:cNvGraphicFramePr/>
                <a:graphic xmlns:a="http://schemas.openxmlformats.org/drawingml/2006/main">
                  <a:graphicData uri="http://schemas.microsoft.com/office/word/2010/wordprocessingShape">
                    <wps:wsp>
                      <wps:cNvSpPr/>
                      <wps:spPr>
                        <a:xfrm>
                          <a:off x="0" y="0"/>
                          <a:ext cx="806450" cy="222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D95C3" id="Oval 12" o:spid="_x0000_s1026" style="position:absolute;margin-left:227pt;margin-top:75.25pt;width:63.5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" filled="f" strokecolor="red" strokeweight="1.5pt">
                <v:stroke joinstyle="miter"/>
              </v:oval>
            </w:pict>
          </mc:Fallback>
        </mc:AlternateContent>
      </w:r>
      <w:r>
        <w:rPr>
          <w:noProof/>
          <w:lang w:eastAsia="en-GB"/>
        </w:rPr>
        <mc:AlternateContent>
          <mc:Choice Requires="wps">
            <w:drawing>
              <wp:anchor distT="0" distB="0" distL="114300" distR="114300" simplePos="0" relativeHeight="251669504" behindDoc="0" locked="0" layoutInCell="1" allowOverlap="1" wp14:anchorId="62E723EA" wp14:editId="30B5724E">
                <wp:simplePos x="0" y="0"/>
                <wp:positionH relativeFrom="column">
                  <wp:posOffset>3333750</wp:posOffset>
                </wp:positionH>
                <wp:positionV relativeFrom="paragraph">
                  <wp:posOffset>612775</wp:posOffset>
                </wp:positionV>
                <wp:extent cx="806450" cy="222250"/>
                <wp:effectExtent l="0" t="0" r="12700" b="25400"/>
                <wp:wrapNone/>
                <wp:docPr id="11" name="Oval 11"/>
                <wp:cNvGraphicFramePr/>
                <a:graphic xmlns:a="http://schemas.openxmlformats.org/drawingml/2006/main">
                  <a:graphicData uri="http://schemas.microsoft.com/office/word/2010/wordprocessingShape">
                    <wps:wsp>
                      <wps:cNvSpPr/>
                      <wps:spPr>
                        <a:xfrm>
                          <a:off x="0" y="0"/>
                          <a:ext cx="806450" cy="222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FE451" id="Oval 11" o:spid="_x0000_s1026" style="position:absolute;margin-left:262.5pt;margin-top:48.25pt;width:63.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" filled="f" strokecolor="red" strokeweight="1.5pt">
                <v:stroke joinstyle="miter"/>
              </v:oval>
            </w:pict>
          </mc:Fallback>
        </mc:AlternateContent>
      </w:r>
      <w:r w:rsidR="001D0748">
        <w:br w:type="page"/>
      </w:r>
    </w:p>
    <w:p w14:paraId="7EDADB59" w14:textId="596F815E" w:rsidR="008C6812" w:rsidRPr="008C6812" w:rsidRDefault="00BB07F0" w:rsidP="008C6812">
      <w:pPr>
        <w:pStyle w:val="Heading3"/>
      </w:pPr>
      <w:bookmarkStart w:id="4" w:name="_Toc80559729"/>
      <w:r>
        <w:lastRenderedPageBreak/>
        <w:t xml:space="preserve">Review and </w:t>
      </w:r>
      <w:r w:rsidR="00F20935">
        <w:t>Validate an Application</w:t>
      </w:r>
      <w:bookmarkEnd w:id="4"/>
    </w:p>
    <w:p w14:paraId="10E23B2C" w14:textId="524FEF2F" w:rsidR="00FA5C04" w:rsidRDefault="00F20935" w:rsidP="001D0748">
      <w:r>
        <w:t xml:space="preserve">If </w:t>
      </w:r>
      <w:r w:rsidR="00BB07F0">
        <w:t>the business process in your department requires a travel administrator to review and validate an application prior to a travel manager approving or rejecting, follow these steps.</w:t>
      </w:r>
      <w:r w:rsidR="00FA5C04">
        <w:t xml:space="preserve"> Before an application is approved, all relevant referrals (e.g. to the Safety Office or Insurance Office) should be made and University procedure followed.</w:t>
      </w:r>
    </w:p>
    <w:p w14:paraId="2A55418E" w14:textId="1F686F16" w:rsidR="00690E21" w:rsidRDefault="00690E21" w:rsidP="001D0748">
      <w:r>
        <w:t>Both the travel administrator and manager role can also be set as the same individual if you do not require a travel administrator to review and validate applications.</w:t>
      </w:r>
    </w:p>
    <w:p w14:paraId="5CDA106A" w14:textId="21BC28F8" w:rsidR="00BB07F0" w:rsidRDefault="00690E21" w:rsidP="00FA5C04">
      <w:r>
        <w:rPr>
          <w:noProof/>
          <w:lang w:eastAsia="en-GB"/>
        </w:rPr>
        <w:drawing>
          <wp:anchor distT="0" distB="0" distL="114300" distR="114300" simplePos="0" relativeHeight="251665408" behindDoc="0" locked="0" layoutInCell="1" allowOverlap="1" wp14:anchorId="7DC99157" wp14:editId="6C33BC7B">
            <wp:simplePos x="0" y="0"/>
            <wp:positionH relativeFrom="margin">
              <wp:align>left</wp:align>
            </wp:positionH>
            <wp:positionV relativeFrom="paragraph">
              <wp:posOffset>1000125</wp:posOffset>
            </wp:positionV>
            <wp:extent cx="3860800" cy="1905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622" t="21076" r="17017" b="73015"/>
                    <a:stretch/>
                  </pic:blipFill>
                  <pic:spPr bwMode="auto">
                    <a:xfrm>
                      <a:off x="0" y="0"/>
                      <a:ext cx="3860800" cy="19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790">
        <w:t xml:space="preserve">The travel manager should review the content of the application and make any necessary referrals where applicable. </w:t>
      </w:r>
      <w:r w:rsidR="00FA5C04">
        <w:br/>
      </w:r>
      <w:r>
        <w:br/>
      </w:r>
      <w:r w:rsidR="00FA5C04" w:rsidRPr="00FA5C04">
        <w:rPr>
          <w:i/>
        </w:rPr>
        <w:t xml:space="preserve">Please note that </w:t>
      </w:r>
      <w:r w:rsidR="003F7790" w:rsidRPr="00FA5C04">
        <w:rPr>
          <w:i/>
        </w:rPr>
        <w:t>a travel application can be downloaded as a PDF by selecting the Download Application (PDF) button.</w:t>
      </w:r>
      <w:r w:rsidR="003F7790">
        <w:t xml:space="preserve"> </w:t>
      </w:r>
      <w:r w:rsidR="00102A26">
        <w:br/>
      </w:r>
      <w:r w:rsidR="00FA5C04">
        <w:br/>
      </w:r>
      <w:r w:rsidR="00102A26">
        <w:br/>
      </w:r>
      <w:r>
        <w:t>Under the</w:t>
      </w:r>
      <w:r w:rsidR="003F7790">
        <w:t xml:space="preserve"> Process Management tab </w:t>
      </w:r>
      <w:r>
        <w:t xml:space="preserve">(found by clicking … on the taskbar of the application) </w:t>
      </w:r>
      <w:r w:rsidR="003F7790">
        <w:t>a</w:t>
      </w:r>
      <w:r w:rsidR="00BB07F0">
        <w:t>nd expand. If all is as it should be, set the ‘Travel Administr</w:t>
      </w:r>
      <w:r>
        <w:t>ator Validated’ to ‘Yes’ and s</w:t>
      </w:r>
      <w:r w:rsidR="00BB07F0">
        <w:t>ave</w:t>
      </w:r>
      <w:r>
        <w:t xml:space="preserve"> the application. </w:t>
      </w:r>
      <w:r w:rsidR="00BB07F0">
        <w:t>This will send an email to the travel manager notifying them there is an application for their review.</w:t>
      </w:r>
    </w:p>
    <w:p w14:paraId="2FC47E7F" w14:textId="00134094" w:rsidR="00690E21" w:rsidRDefault="00690E21" w:rsidP="00EF12F9">
      <w:pPr>
        <w:rPr>
          <w:noProof/>
          <w:lang w:eastAsia="en-GB"/>
        </w:rPr>
      </w:pPr>
      <w:r>
        <w:rPr>
          <w:noProof/>
          <w:lang w:eastAsia="en-GB"/>
        </w:rPr>
        <w:drawing>
          <wp:anchor distT="0" distB="0" distL="114300" distR="114300" simplePos="0" relativeHeight="251666432" behindDoc="0" locked="0" layoutInCell="1" allowOverlap="1" wp14:anchorId="59B27D83" wp14:editId="02418470">
            <wp:simplePos x="0" y="0"/>
            <wp:positionH relativeFrom="margin">
              <wp:align>center</wp:align>
            </wp:positionH>
            <wp:positionV relativeFrom="paragraph">
              <wp:posOffset>32385</wp:posOffset>
            </wp:positionV>
            <wp:extent cx="4591050" cy="21018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621" t="21666" r="4277" b="13137"/>
                    <a:stretch/>
                  </pic:blipFill>
                  <pic:spPr bwMode="auto">
                    <a:xfrm>
                      <a:off x="0" y="0"/>
                      <a:ext cx="459105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A106B" w14:textId="791D9CBF" w:rsidR="00BB07F0" w:rsidRDefault="00BB07F0" w:rsidP="00EF12F9"/>
    <w:p w14:paraId="5CDA106C" w14:textId="4FB0140B" w:rsidR="001D0748" w:rsidRDefault="00690E21">
      <w:pPr>
        <w:spacing w:after="160" w:line="259" w:lineRule="auto"/>
      </w:pPr>
      <w:r>
        <w:rPr>
          <w:noProof/>
          <w:lang w:eastAsia="en-GB"/>
        </w:rPr>
        <mc:AlternateContent>
          <mc:Choice Requires="wps">
            <w:drawing>
              <wp:anchor distT="0" distB="0" distL="114300" distR="114300" simplePos="0" relativeHeight="251667456" behindDoc="0" locked="0" layoutInCell="1" allowOverlap="1" wp14:anchorId="30FDD2F9" wp14:editId="34D026E0">
                <wp:simplePos x="0" y="0"/>
                <wp:positionH relativeFrom="column">
                  <wp:posOffset>647700</wp:posOffset>
                </wp:positionH>
                <wp:positionV relativeFrom="paragraph">
                  <wp:posOffset>973455</wp:posOffset>
                </wp:positionV>
                <wp:extent cx="1219200" cy="260350"/>
                <wp:effectExtent l="0" t="0" r="19050" b="25400"/>
                <wp:wrapNone/>
                <wp:docPr id="9" name="Oval 9"/>
                <wp:cNvGraphicFramePr/>
                <a:graphic xmlns:a="http://schemas.openxmlformats.org/drawingml/2006/main">
                  <a:graphicData uri="http://schemas.microsoft.com/office/word/2010/wordprocessingShape">
                    <wps:wsp>
                      <wps:cNvSpPr/>
                      <wps:spPr>
                        <a:xfrm>
                          <a:off x="0" y="0"/>
                          <a:ext cx="1219200" cy="2603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CFFF0" id="Oval 9" o:spid="_x0000_s1026" style="position:absolute;margin-left:51pt;margin-top:76.65pt;width:96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" filled="f" strokecolor="red" strokeweight="1.5pt">
                <v:stroke joinstyle="miter"/>
              </v:oval>
            </w:pict>
          </mc:Fallback>
        </mc:AlternateContent>
      </w:r>
      <w:r w:rsidR="001D0748">
        <w:br w:type="page"/>
      </w:r>
    </w:p>
    <w:p w14:paraId="29E00B06" w14:textId="7E73A5A7" w:rsidR="008C6812" w:rsidRPr="008C6812" w:rsidRDefault="00BB07F0" w:rsidP="008C6812">
      <w:pPr>
        <w:pStyle w:val="Heading3"/>
      </w:pPr>
      <w:bookmarkStart w:id="5" w:name="_Toc80559730"/>
      <w:r>
        <w:lastRenderedPageBreak/>
        <w:t>Approve/Reject (or set other status reason of application)</w:t>
      </w:r>
      <w:bookmarkEnd w:id="5"/>
    </w:p>
    <w:p w14:paraId="5CDA106E" w14:textId="56176A85" w:rsidR="00BB07F0" w:rsidRDefault="00BB07F0" w:rsidP="00BB07F0">
      <w:r>
        <w:t>Once the application h</w:t>
      </w:r>
      <w:r w:rsidR="00690E21">
        <w:t>as been validated (if required) then</w:t>
      </w:r>
      <w:r>
        <w:t xml:space="preserve"> a travel manager can approve/reject an application. </w:t>
      </w:r>
    </w:p>
    <w:p w14:paraId="5CDA106F" w14:textId="50F12F88" w:rsidR="001D0748" w:rsidRDefault="00BB07F0" w:rsidP="00BB07F0">
      <w:r>
        <w:t xml:space="preserve">Open the desired application and </w:t>
      </w:r>
      <w:r w:rsidR="00690E21">
        <w:t>select</w:t>
      </w:r>
      <w:r>
        <w:t xml:space="preserve"> the ‘Process Management’ </w:t>
      </w:r>
      <w:r w:rsidR="00690E21">
        <w:t xml:space="preserve">tab and then amend the Status </w:t>
      </w:r>
      <w:r w:rsidR="00102A26">
        <w:t xml:space="preserve">Reason </w:t>
      </w:r>
      <w:r w:rsidR="00690E21">
        <w:t>using the dropdown list</w:t>
      </w:r>
      <w:r w:rsidR="001D0748">
        <w:t>.</w:t>
      </w:r>
    </w:p>
    <w:p w14:paraId="6E37C5FD" w14:textId="3A153A25" w:rsidR="00690E21" w:rsidRDefault="00690E21" w:rsidP="00BB07F0">
      <w:pPr>
        <w:rPr>
          <w:noProof/>
          <w:lang w:eastAsia="en-GB"/>
        </w:rPr>
      </w:pPr>
      <w:r>
        <w:rPr>
          <w:noProof/>
          <w:lang w:eastAsia="en-GB"/>
        </w:rPr>
        <w:drawing>
          <wp:anchor distT="0" distB="0" distL="114300" distR="114300" simplePos="0" relativeHeight="251672576" behindDoc="0" locked="0" layoutInCell="1" allowOverlap="1" wp14:anchorId="4011FA04" wp14:editId="37C667EB">
            <wp:simplePos x="0" y="0"/>
            <wp:positionH relativeFrom="column">
              <wp:posOffset>723900</wp:posOffset>
            </wp:positionH>
            <wp:positionV relativeFrom="paragraph">
              <wp:posOffset>4445</wp:posOffset>
            </wp:positionV>
            <wp:extent cx="3695700" cy="2095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843" t="21076" r="19676" b="13925"/>
                    <a:stretch/>
                  </pic:blipFill>
                  <pic:spPr bwMode="auto">
                    <a:xfrm>
                      <a:off x="0" y="0"/>
                      <a:ext cx="369570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A1070" w14:textId="43C5832D" w:rsidR="001D0748" w:rsidRDefault="00690E21" w:rsidP="00BB07F0">
      <w:r>
        <w:rPr>
          <w:noProof/>
          <w:lang w:eastAsia="en-GB"/>
        </w:rPr>
        <mc:AlternateContent>
          <mc:Choice Requires="wps">
            <w:drawing>
              <wp:anchor distT="0" distB="0" distL="114300" distR="114300" simplePos="0" relativeHeight="251674624" behindDoc="0" locked="0" layoutInCell="1" allowOverlap="1" wp14:anchorId="05498C3F" wp14:editId="0AC3B03E">
                <wp:simplePos x="0" y="0"/>
                <wp:positionH relativeFrom="column">
                  <wp:posOffset>838200</wp:posOffset>
                </wp:positionH>
                <wp:positionV relativeFrom="paragraph">
                  <wp:posOffset>431165</wp:posOffset>
                </wp:positionV>
                <wp:extent cx="2216150" cy="260350"/>
                <wp:effectExtent l="0" t="0" r="12700" b="25400"/>
                <wp:wrapNone/>
                <wp:docPr id="13" name="Oval 13"/>
                <wp:cNvGraphicFramePr/>
                <a:graphic xmlns:a="http://schemas.openxmlformats.org/drawingml/2006/main">
                  <a:graphicData uri="http://schemas.microsoft.com/office/word/2010/wordprocessingShape">
                    <wps:wsp>
                      <wps:cNvSpPr/>
                      <wps:spPr>
                        <a:xfrm>
                          <a:off x="0" y="0"/>
                          <a:ext cx="2216150" cy="2603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9A071" id="Oval 13" o:spid="_x0000_s1026" style="position:absolute;margin-left:66pt;margin-top:33.95pt;width:174.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" filled="f" strokecolor="red" strokeweight="1.5pt">
                <v:stroke joinstyle="miter"/>
              </v:oval>
            </w:pict>
          </mc:Fallback>
        </mc:AlternateContent>
      </w:r>
      <w:r>
        <w:br/>
      </w:r>
      <w:r>
        <w:br/>
      </w:r>
      <w:r>
        <w:br/>
      </w:r>
      <w:r>
        <w:br/>
      </w:r>
      <w:r>
        <w:br/>
      </w:r>
      <w:r>
        <w:br/>
      </w:r>
      <w:r>
        <w:br/>
      </w:r>
      <w:r>
        <w:br/>
      </w:r>
    </w:p>
    <w:p w14:paraId="50A31BEA" w14:textId="59DB0E6E" w:rsidR="00690E21" w:rsidRDefault="00690E21" w:rsidP="00BB07F0"/>
    <w:p w14:paraId="0F22E8DB" w14:textId="7CE02017" w:rsidR="00690E21" w:rsidRDefault="00690E21" w:rsidP="00BB07F0"/>
    <w:p w14:paraId="3D3C140F" w14:textId="67FF488C" w:rsidR="00690E21" w:rsidRDefault="00690E21" w:rsidP="00BB07F0"/>
    <w:p w14:paraId="478F180C" w14:textId="77777777" w:rsidR="00690E21" w:rsidRDefault="00690E21" w:rsidP="00BB07F0"/>
    <w:p w14:paraId="5CDA1072" w14:textId="1324EAF3" w:rsidR="001D0748" w:rsidRDefault="00BB07F0" w:rsidP="00BB07F0">
      <w:r>
        <w:t xml:space="preserve">Set the Status </w:t>
      </w:r>
      <w:r w:rsidR="00690E21">
        <w:t xml:space="preserve">Reason to the desired status. </w:t>
      </w:r>
      <w:r w:rsidR="00690E21">
        <w:br/>
      </w:r>
      <w:r w:rsidR="00FA5C04">
        <w:rPr>
          <w:i/>
        </w:rPr>
        <w:t>Please note that only T</w:t>
      </w:r>
      <w:r w:rsidRPr="00FA5C04">
        <w:rPr>
          <w:i/>
        </w:rPr>
        <w:t xml:space="preserve">ravel </w:t>
      </w:r>
      <w:r w:rsidR="00FA5C04">
        <w:rPr>
          <w:i/>
        </w:rPr>
        <w:t>M</w:t>
      </w:r>
      <w:r w:rsidR="00102A26" w:rsidRPr="00FA5C04">
        <w:rPr>
          <w:i/>
        </w:rPr>
        <w:t xml:space="preserve">anagers can approve or reject </w:t>
      </w:r>
      <w:r w:rsidR="00FA5C04">
        <w:rPr>
          <w:i/>
        </w:rPr>
        <w:t xml:space="preserve">applications </w:t>
      </w:r>
      <w:r w:rsidR="00102A26" w:rsidRPr="00FA5C04">
        <w:rPr>
          <w:i/>
        </w:rPr>
        <w:t>but both travel administrators &amp; managers can set all other status reasons.</w:t>
      </w:r>
      <w:r w:rsidR="00690E21">
        <w:br/>
      </w:r>
      <w:r w:rsidR="00690E21">
        <w:br/>
        <w:t>*</w:t>
      </w:r>
      <w:r>
        <w:t xml:space="preserve">Do </w:t>
      </w:r>
      <w:r w:rsidRPr="00690E21">
        <w:t>NOT</w:t>
      </w:r>
      <w:r w:rsidRPr="004F773E">
        <w:rPr>
          <w:color w:val="FF0000"/>
        </w:rPr>
        <w:t xml:space="preserve"> </w:t>
      </w:r>
      <w:r>
        <w:t xml:space="preserve">manually </w:t>
      </w:r>
      <w:r w:rsidR="004F773E">
        <w:t>enter any date fields in the Process Management section. These are populated by the system when the emails are generated.</w:t>
      </w:r>
      <w:r w:rsidR="00690E21">
        <w:t xml:space="preserve"> The system should</w:t>
      </w:r>
      <w:r w:rsidR="00102A26">
        <w:t xml:space="preserve"> now</w:t>
      </w:r>
      <w:r w:rsidR="00690E21">
        <w:t xml:space="preserve"> not allow it but please do not attempt to*</w:t>
      </w:r>
    </w:p>
    <w:p w14:paraId="5CDA1074" w14:textId="6A53E00C" w:rsidR="00BB07F0" w:rsidRDefault="00102A26" w:rsidP="00BB07F0">
      <w:r>
        <w:t xml:space="preserve">Then </w:t>
      </w:r>
      <w:r w:rsidR="001D0748">
        <w:t>SAVE</w:t>
      </w:r>
      <w:r w:rsidR="00BB07F0">
        <w:t xml:space="preserve"> the application</w:t>
      </w:r>
      <w:r>
        <w:t xml:space="preserve"> to finalise the approval</w:t>
      </w:r>
      <w:r w:rsidR="00BB07F0">
        <w:t>.</w:t>
      </w:r>
      <w:r>
        <w:t xml:space="preserve"> </w:t>
      </w:r>
      <w:r w:rsidR="00BB07F0">
        <w:t xml:space="preserve">This </w:t>
      </w:r>
      <w:r>
        <w:t xml:space="preserve">action </w:t>
      </w:r>
      <w:r w:rsidR="00BB07F0">
        <w:t>will generate an email that will need to be sent manually</w:t>
      </w:r>
      <w:r>
        <w:t xml:space="preserve"> through the home screen</w:t>
      </w:r>
      <w:r w:rsidR="00BB07F0">
        <w:t xml:space="preserve">.  </w:t>
      </w:r>
      <w:r>
        <w:br/>
      </w:r>
      <w:r w:rsidR="00BB07F0">
        <w:t>You can access the email fr</w:t>
      </w:r>
      <w:r>
        <w:t>om the dashboard (home screen), scroll down to ‘Emails’ section and the new approval email should be waiting to be sent (this is system generated and can be edited if needed). Refer to the ‘TIRS – Email</w:t>
      </w:r>
      <w:r w:rsidR="00BB07F0">
        <w:t xml:space="preserve"> Viewing an Editing’ user guide </w:t>
      </w:r>
      <w:r>
        <w:t xml:space="preserve">for further information on sending emails through the CRM Dynamics system - </w:t>
      </w:r>
      <w:hyperlink r:id="rId18" w:history="1">
        <w:r w:rsidRPr="004B6A35">
          <w:rPr>
            <w:rStyle w:val="Hyperlink"/>
          </w:rPr>
          <w:t>https://finance.admin.ox.ac.uk/tirs-information</w:t>
        </w:r>
      </w:hyperlink>
      <w:r>
        <w:t xml:space="preserve"> </w:t>
      </w:r>
    </w:p>
    <w:p w14:paraId="2EC70B85" w14:textId="69E17809" w:rsidR="008C6812" w:rsidRDefault="008C6812" w:rsidP="00BB07F0"/>
    <w:p w14:paraId="09C6E423" w14:textId="77777777" w:rsidR="008C6812" w:rsidRDefault="008C6812" w:rsidP="00BB07F0"/>
    <w:p w14:paraId="2EBC9639" w14:textId="77777777" w:rsidR="008C6812" w:rsidRDefault="00715608" w:rsidP="008C6812">
      <w:pPr>
        <w:spacing w:after="160" w:line="259" w:lineRule="auto"/>
        <w:jc w:val="both"/>
      </w:pPr>
      <w:r>
        <w:br w:type="page"/>
      </w:r>
    </w:p>
    <w:p w14:paraId="13DBC6DD" w14:textId="79DD9D84" w:rsidR="008C6812" w:rsidRDefault="008C6812" w:rsidP="008C6812">
      <w:pPr>
        <w:pStyle w:val="Heading3"/>
      </w:pPr>
      <w:bookmarkStart w:id="6" w:name="_Toc80559731"/>
      <w:r>
        <w:lastRenderedPageBreak/>
        <w:t>Supervisor Authorisation</w:t>
      </w:r>
      <w:bookmarkEnd w:id="6"/>
    </w:p>
    <w:p w14:paraId="45F0B73B" w14:textId="1DD60F23" w:rsidR="008C6812" w:rsidRDefault="008C6812" w:rsidP="008C6812">
      <w:r>
        <w:t xml:space="preserve">When a user applies for the University insurance they apply via </w:t>
      </w:r>
      <w:hyperlink r:id="rId19" w:history="1">
        <w:r w:rsidRPr="004B6A35">
          <w:rPr>
            <w:rStyle w:val="Hyperlink"/>
          </w:rPr>
          <w:t>https://travelinsurance.admin.ox.ac.uk</w:t>
        </w:r>
      </w:hyperlink>
      <w:r>
        <w:t xml:space="preserve"> which is a different system to TIRS CRM Dynamics and the application site is accessible to anyone with an SSO.</w:t>
      </w:r>
    </w:p>
    <w:p w14:paraId="5D2E2094" w14:textId="74E1C937" w:rsidR="008C6812" w:rsidRDefault="008C6812" w:rsidP="008C6812">
      <w:r>
        <w:t xml:space="preserve">The system allows for either Undergrads, Masters, DPhil </w:t>
      </w:r>
      <w:proofErr w:type="gramStart"/>
      <w:r>
        <w:t>and</w:t>
      </w:r>
      <w:proofErr w:type="gramEnd"/>
      <w:r>
        <w:t xml:space="preserve"> Academics to request supervisor authorisation on their application. This is done by selecting the tick box option that appears on the Traveller Type and entering the supervisors email or SSO.</w:t>
      </w:r>
    </w:p>
    <w:p w14:paraId="51EC67BC" w14:textId="3315E041" w:rsidR="008C6812" w:rsidRDefault="008C6812" w:rsidP="008C6812">
      <w:r>
        <w:t xml:space="preserve">The system then sends an email to the supervisor with a link to authorise the application. The link will then take the supervisor to </w:t>
      </w:r>
      <w:hyperlink r:id="rId20" w:history="1">
        <w:r w:rsidRPr="004B6A35">
          <w:rPr>
            <w:rStyle w:val="Hyperlink"/>
          </w:rPr>
          <w:t>https://travelinsurance.admin.ox.ac.uk</w:t>
        </w:r>
      </w:hyperlink>
      <w:r>
        <w:t xml:space="preserve"> and they will see a list of all applications to authorise and they will also see any of their own applications here too.</w:t>
      </w:r>
    </w:p>
    <w:p w14:paraId="5A342D70" w14:textId="443EE6B0" w:rsidR="008C6812" w:rsidRDefault="008C6812" w:rsidP="008C6812">
      <w:r>
        <w:t>Once it has been authorised by the Supervisor then the system will then inform the Travel Administrator of the application.</w:t>
      </w:r>
    </w:p>
    <w:p w14:paraId="73AE1FE6" w14:textId="6948F0DB" w:rsidR="008C6812" w:rsidRDefault="008C6812" w:rsidP="008C6812">
      <w:r>
        <w:rPr>
          <w:noProof/>
          <w:lang w:eastAsia="en-GB"/>
        </w:rPr>
        <w:drawing>
          <wp:anchor distT="0" distB="0" distL="114300" distR="114300" simplePos="0" relativeHeight="251675648" behindDoc="0" locked="0" layoutInCell="1" allowOverlap="1" wp14:anchorId="4EF5D82A" wp14:editId="5A38B916">
            <wp:simplePos x="0" y="0"/>
            <wp:positionH relativeFrom="column">
              <wp:posOffset>730250</wp:posOffset>
            </wp:positionH>
            <wp:positionV relativeFrom="paragraph">
              <wp:posOffset>194310</wp:posOffset>
            </wp:positionV>
            <wp:extent cx="3600450" cy="1739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878" t="19106" r="33304" b="26925"/>
                    <a:stretch/>
                  </pic:blipFill>
                  <pic:spPr bwMode="auto">
                    <a:xfrm>
                      <a:off x="0" y="0"/>
                      <a:ext cx="3600450"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EC6CD" w14:textId="6415EC7E" w:rsidR="008C6812" w:rsidRDefault="008C6812" w:rsidP="008C6812">
      <w:pPr>
        <w:rPr>
          <w:noProof/>
          <w:lang w:eastAsia="en-GB"/>
        </w:rPr>
      </w:pPr>
    </w:p>
    <w:p w14:paraId="1F42C2E2" w14:textId="573593B7" w:rsidR="008C6812" w:rsidRPr="008C6812" w:rsidRDefault="008C6812" w:rsidP="008C6812"/>
    <w:p w14:paraId="49A6D068" w14:textId="666A4260" w:rsidR="00715608" w:rsidRDefault="008C6812" w:rsidP="008C6812">
      <w:pPr>
        <w:spacing w:after="160" w:line="259" w:lineRule="auto"/>
        <w:jc w:val="both"/>
      </w:pPr>
      <w:r>
        <w:br/>
      </w:r>
      <w:r>
        <w:br/>
      </w:r>
      <w:r>
        <w:br/>
      </w:r>
      <w:r>
        <w:br/>
      </w:r>
      <w:r>
        <w:br/>
      </w:r>
      <w:r>
        <w:br/>
      </w:r>
      <w:r>
        <w:br/>
      </w:r>
      <w:r>
        <w:br/>
      </w:r>
      <w:r>
        <w:br/>
      </w:r>
    </w:p>
    <w:p w14:paraId="27564EED" w14:textId="3B9BE534" w:rsidR="00715608" w:rsidRDefault="00715608" w:rsidP="00715608">
      <w:pPr>
        <w:pStyle w:val="Heading2"/>
      </w:pPr>
      <w:bookmarkStart w:id="7" w:name="_Toc80559732"/>
      <w:r>
        <w:t>TIRS Status Reason Guide:</w:t>
      </w:r>
      <w:bookmarkEnd w:id="7"/>
    </w:p>
    <w:p w14:paraId="56EE46C8" w14:textId="7446222B" w:rsidR="00715608" w:rsidRDefault="00715608" w:rsidP="00BB07F0">
      <w:r>
        <w:t xml:space="preserve">The </w:t>
      </w:r>
      <w:r w:rsidR="00893428">
        <w:t>table</w:t>
      </w:r>
      <w:r>
        <w:t xml:space="preserve"> below is a high level description of status reasons, how they are set and information on the email notifications:</w:t>
      </w:r>
      <w:bookmarkEnd w:id="2"/>
    </w:p>
    <w:tbl>
      <w:tblPr>
        <w:tblStyle w:val="TableGrid"/>
        <w:tblW w:w="9351" w:type="dxa"/>
        <w:tblLook w:val="04A0" w:firstRow="1" w:lastRow="0" w:firstColumn="1" w:lastColumn="0" w:noHBand="0" w:noVBand="1"/>
      </w:tblPr>
      <w:tblGrid>
        <w:gridCol w:w="1803"/>
        <w:gridCol w:w="1752"/>
        <w:gridCol w:w="1803"/>
        <w:gridCol w:w="1803"/>
        <w:gridCol w:w="2190"/>
      </w:tblGrid>
      <w:tr w:rsidR="00893428" w14:paraId="246ECDF2" w14:textId="77777777" w:rsidTr="00102A26">
        <w:tc>
          <w:tcPr>
            <w:tcW w:w="5358" w:type="dxa"/>
            <w:gridSpan w:val="3"/>
          </w:tcPr>
          <w:p w14:paraId="6E4D0DF7" w14:textId="0E69F49C" w:rsidR="00893428" w:rsidRDefault="00893428" w:rsidP="00893428">
            <w:pPr>
              <w:jc w:val="center"/>
            </w:pPr>
            <w:r>
              <w:t>Status Reason</w:t>
            </w:r>
          </w:p>
        </w:tc>
        <w:tc>
          <w:tcPr>
            <w:tcW w:w="3993" w:type="dxa"/>
            <w:gridSpan w:val="2"/>
          </w:tcPr>
          <w:p w14:paraId="19A685FC" w14:textId="4398BE5D" w:rsidR="00893428" w:rsidRDefault="00893428" w:rsidP="00893428">
            <w:pPr>
              <w:jc w:val="center"/>
            </w:pPr>
            <w:r>
              <w:t>Email Notifications</w:t>
            </w:r>
          </w:p>
        </w:tc>
      </w:tr>
      <w:tr w:rsidR="00893428" w:rsidRPr="00893428" w14:paraId="32849940" w14:textId="77777777" w:rsidTr="00102A26">
        <w:trPr>
          <w:trHeight w:val="315"/>
        </w:trPr>
        <w:tc>
          <w:tcPr>
            <w:tcW w:w="1803" w:type="dxa"/>
            <w:noWrap/>
            <w:hideMark/>
          </w:tcPr>
          <w:p w14:paraId="456A6DD7" w14:textId="7CE52C9E" w:rsidR="00893428" w:rsidRPr="00893428" w:rsidRDefault="00102A26" w:rsidP="00893428">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Status Reason</w:t>
            </w:r>
          </w:p>
        </w:tc>
        <w:tc>
          <w:tcPr>
            <w:tcW w:w="1752" w:type="dxa"/>
            <w:hideMark/>
          </w:tcPr>
          <w:p w14:paraId="1F04A1CE" w14:textId="77777777" w:rsidR="00893428" w:rsidRPr="00893428" w:rsidRDefault="00893428" w:rsidP="00893428">
            <w:pPr>
              <w:spacing w:after="0" w:line="240" w:lineRule="auto"/>
              <w:jc w:val="center"/>
              <w:rPr>
                <w:rFonts w:ascii="Calibri" w:eastAsia="Times New Roman" w:hAnsi="Calibri" w:cs="Times New Roman"/>
                <w:color w:val="000000"/>
                <w:lang w:eastAsia="en-GB"/>
              </w:rPr>
            </w:pPr>
            <w:r w:rsidRPr="00893428">
              <w:rPr>
                <w:rFonts w:ascii="Calibri" w:eastAsia="Times New Roman" w:hAnsi="Calibri" w:cs="Times New Roman"/>
                <w:color w:val="000000"/>
                <w:lang w:eastAsia="en-GB"/>
              </w:rPr>
              <w:t>Description</w:t>
            </w:r>
          </w:p>
        </w:tc>
        <w:tc>
          <w:tcPr>
            <w:tcW w:w="1803" w:type="dxa"/>
            <w:hideMark/>
          </w:tcPr>
          <w:p w14:paraId="0FC0275E" w14:textId="0333DC30" w:rsidR="00893428" w:rsidRPr="00893428" w:rsidRDefault="00893428" w:rsidP="00893428">
            <w:pPr>
              <w:spacing w:after="0" w:line="240" w:lineRule="auto"/>
              <w:jc w:val="center"/>
              <w:rPr>
                <w:rFonts w:ascii="Calibri" w:eastAsia="Times New Roman" w:hAnsi="Calibri" w:cs="Times New Roman"/>
                <w:color w:val="000000"/>
                <w:lang w:eastAsia="en-GB"/>
              </w:rPr>
            </w:pPr>
            <w:r w:rsidRPr="00893428">
              <w:rPr>
                <w:rFonts w:ascii="Calibri" w:eastAsia="Times New Roman" w:hAnsi="Calibri" w:cs="Times New Roman"/>
                <w:color w:val="000000"/>
                <w:lang w:eastAsia="en-GB"/>
              </w:rPr>
              <w:t>How S</w:t>
            </w:r>
            <w:r w:rsidR="00102A26">
              <w:rPr>
                <w:rFonts w:ascii="Calibri" w:eastAsia="Times New Roman" w:hAnsi="Calibri" w:cs="Times New Roman"/>
                <w:color w:val="000000"/>
                <w:lang w:eastAsia="en-GB"/>
              </w:rPr>
              <w:t xml:space="preserve">tatus </w:t>
            </w:r>
            <w:r w:rsidRPr="00893428">
              <w:rPr>
                <w:rFonts w:ascii="Calibri" w:eastAsia="Times New Roman" w:hAnsi="Calibri" w:cs="Times New Roman"/>
                <w:color w:val="000000"/>
                <w:lang w:eastAsia="en-GB"/>
              </w:rPr>
              <w:t>R</w:t>
            </w:r>
            <w:r w:rsidR="00102A26">
              <w:rPr>
                <w:rFonts w:ascii="Calibri" w:eastAsia="Times New Roman" w:hAnsi="Calibri" w:cs="Times New Roman"/>
                <w:color w:val="000000"/>
                <w:lang w:eastAsia="en-GB"/>
              </w:rPr>
              <w:t>eason</w:t>
            </w:r>
            <w:r w:rsidRPr="00893428">
              <w:rPr>
                <w:rFonts w:ascii="Calibri" w:eastAsia="Times New Roman" w:hAnsi="Calibri" w:cs="Times New Roman"/>
                <w:color w:val="000000"/>
                <w:lang w:eastAsia="en-GB"/>
              </w:rPr>
              <w:t xml:space="preserve"> is Set</w:t>
            </w:r>
          </w:p>
        </w:tc>
        <w:tc>
          <w:tcPr>
            <w:tcW w:w="1803" w:type="dxa"/>
            <w:noWrap/>
            <w:hideMark/>
          </w:tcPr>
          <w:p w14:paraId="59B2F838" w14:textId="77777777" w:rsidR="00893428" w:rsidRPr="00893428" w:rsidRDefault="00893428" w:rsidP="00893428">
            <w:pPr>
              <w:spacing w:after="0" w:line="240" w:lineRule="auto"/>
              <w:jc w:val="center"/>
              <w:rPr>
                <w:rFonts w:ascii="Calibri" w:eastAsia="Times New Roman" w:hAnsi="Calibri" w:cs="Times New Roman"/>
                <w:color w:val="000000"/>
                <w:lang w:eastAsia="en-GB"/>
              </w:rPr>
            </w:pPr>
            <w:r w:rsidRPr="00893428">
              <w:rPr>
                <w:rFonts w:ascii="Calibri" w:eastAsia="Times New Roman" w:hAnsi="Calibri" w:cs="Times New Roman"/>
                <w:color w:val="000000"/>
                <w:lang w:eastAsia="en-GB"/>
              </w:rPr>
              <w:t>Automatic or On Demand</w:t>
            </w:r>
          </w:p>
        </w:tc>
        <w:tc>
          <w:tcPr>
            <w:tcW w:w="2190" w:type="dxa"/>
            <w:noWrap/>
            <w:hideMark/>
          </w:tcPr>
          <w:p w14:paraId="41E96997" w14:textId="77777777" w:rsidR="00893428" w:rsidRPr="00893428" w:rsidRDefault="00893428" w:rsidP="00893428">
            <w:pPr>
              <w:spacing w:after="0" w:line="240" w:lineRule="auto"/>
              <w:jc w:val="center"/>
              <w:rPr>
                <w:rFonts w:ascii="Calibri" w:eastAsia="Times New Roman" w:hAnsi="Calibri" w:cs="Times New Roman"/>
                <w:color w:val="000000"/>
                <w:lang w:eastAsia="en-GB"/>
              </w:rPr>
            </w:pPr>
            <w:r w:rsidRPr="00893428">
              <w:rPr>
                <w:rFonts w:ascii="Calibri" w:eastAsia="Times New Roman" w:hAnsi="Calibri" w:cs="Times New Roman"/>
                <w:color w:val="000000"/>
                <w:lang w:eastAsia="en-GB"/>
              </w:rPr>
              <w:t>To/CC</w:t>
            </w:r>
          </w:p>
        </w:tc>
      </w:tr>
      <w:tr w:rsidR="00127210" w:rsidRPr="00127210" w14:paraId="4BAE6033" w14:textId="77777777" w:rsidTr="00102A26">
        <w:trPr>
          <w:trHeight w:val="2100"/>
        </w:trPr>
        <w:tc>
          <w:tcPr>
            <w:tcW w:w="1803" w:type="dxa"/>
            <w:noWrap/>
            <w:hideMark/>
          </w:tcPr>
          <w:p w14:paraId="0AEA0928" w14:textId="77777777" w:rsidR="00127210" w:rsidRPr="00127210" w:rsidRDefault="00127210" w:rsidP="00127210">
            <w:pPr>
              <w:spacing w:after="0" w:line="240" w:lineRule="auto"/>
              <w:rPr>
                <w:rFonts w:ascii="Calibri" w:eastAsia="Times New Roman" w:hAnsi="Calibri" w:cs="Times New Roman"/>
                <w:b/>
                <w:bCs/>
                <w:i/>
                <w:iCs/>
                <w:color w:val="000000"/>
                <w:lang w:eastAsia="en-GB"/>
              </w:rPr>
            </w:pPr>
            <w:r w:rsidRPr="00127210">
              <w:rPr>
                <w:rFonts w:ascii="Calibri" w:eastAsia="Times New Roman" w:hAnsi="Calibri" w:cs="Times New Roman"/>
                <w:b/>
                <w:bCs/>
                <w:i/>
                <w:iCs/>
                <w:color w:val="000000"/>
                <w:lang w:eastAsia="en-GB"/>
              </w:rPr>
              <w:t>Draft</w:t>
            </w:r>
          </w:p>
        </w:tc>
        <w:tc>
          <w:tcPr>
            <w:tcW w:w="1752" w:type="dxa"/>
            <w:hideMark/>
          </w:tcPr>
          <w:p w14:paraId="4F6DFE46" w14:textId="48C8B2BC"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Applied automatically when the application has been created prior to submission.</w:t>
            </w:r>
          </w:p>
        </w:tc>
        <w:tc>
          <w:tcPr>
            <w:tcW w:w="1803" w:type="dxa"/>
            <w:hideMark/>
          </w:tcPr>
          <w:p w14:paraId="49C0ACDB"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System Set</w:t>
            </w:r>
          </w:p>
        </w:tc>
        <w:tc>
          <w:tcPr>
            <w:tcW w:w="1803" w:type="dxa"/>
            <w:noWrap/>
            <w:hideMark/>
          </w:tcPr>
          <w:p w14:paraId="7FB416D6"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N/A</w:t>
            </w:r>
          </w:p>
        </w:tc>
        <w:tc>
          <w:tcPr>
            <w:tcW w:w="2190" w:type="dxa"/>
            <w:noWrap/>
            <w:hideMark/>
          </w:tcPr>
          <w:p w14:paraId="3ADD024F"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N/A</w:t>
            </w:r>
          </w:p>
        </w:tc>
      </w:tr>
      <w:tr w:rsidR="00127210" w:rsidRPr="00127210" w14:paraId="423A4A9C" w14:textId="77777777" w:rsidTr="00102A26">
        <w:trPr>
          <w:trHeight w:val="2100"/>
        </w:trPr>
        <w:tc>
          <w:tcPr>
            <w:tcW w:w="1803" w:type="dxa"/>
            <w:noWrap/>
            <w:hideMark/>
          </w:tcPr>
          <w:p w14:paraId="7BAD53A6" w14:textId="77777777" w:rsidR="00127210" w:rsidRPr="00127210" w:rsidRDefault="00127210" w:rsidP="00127210">
            <w:pPr>
              <w:spacing w:after="0" w:line="240" w:lineRule="auto"/>
              <w:rPr>
                <w:rFonts w:ascii="Calibri" w:eastAsia="Times New Roman" w:hAnsi="Calibri" w:cs="Times New Roman"/>
                <w:b/>
                <w:bCs/>
                <w:i/>
                <w:iCs/>
                <w:color w:val="000000"/>
                <w:lang w:eastAsia="en-GB"/>
              </w:rPr>
            </w:pPr>
            <w:r w:rsidRPr="00127210">
              <w:rPr>
                <w:rFonts w:ascii="Calibri" w:eastAsia="Times New Roman" w:hAnsi="Calibri" w:cs="Times New Roman"/>
                <w:b/>
                <w:bCs/>
                <w:i/>
                <w:iCs/>
                <w:color w:val="000000"/>
                <w:lang w:eastAsia="en-GB"/>
              </w:rPr>
              <w:lastRenderedPageBreak/>
              <w:t>Submitted</w:t>
            </w:r>
          </w:p>
        </w:tc>
        <w:tc>
          <w:tcPr>
            <w:tcW w:w="1752" w:type="dxa"/>
            <w:hideMark/>
          </w:tcPr>
          <w:p w14:paraId="436F0050"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Indicates the application has been submitted.</w:t>
            </w:r>
          </w:p>
        </w:tc>
        <w:tc>
          <w:tcPr>
            <w:tcW w:w="1803" w:type="dxa"/>
            <w:hideMark/>
          </w:tcPr>
          <w:p w14:paraId="146BE464"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System Set</w:t>
            </w:r>
          </w:p>
        </w:tc>
        <w:tc>
          <w:tcPr>
            <w:tcW w:w="1803" w:type="dxa"/>
            <w:noWrap/>
            <w:hideMark/>
          </w:tcPr>
          <w:p w14:paraId="0A259651"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Automatic</w:t>
            </w:r>
          </w:p>
        </w:tc>
        <w:tc>
          <w:tcPr>
            <w:tcW w:w="2190" w:type="dxa"/>
            <w:noWrap/>
            <w:hideMark/>
          </w:tcPr>
          <w:p w14:paraId="5F044790" w14:textId="08EF44C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Traveller</w:t>
            </w:r>
            <w:r>
              <w:rPr>
                <w:rFonts w:ascii="Calibri" w:eastAsia="Times New Roman" w:hAnsi="Calibri" w:cs="Times New Roman"/>
                <w:color w:val="000000"/>
                <w:lang w:eastAsia="en-GB"/>
              </w:rPr>
              <w:t xml:space="preserve"> </w:t>
            </w:r>
            <w:r w:rsidR="00102A26">
              <w:rPr>
                <w:rFonts w:ascii="Calibri" w:eastAsia="Times New Roman" w:hAnsi="Calibri" w:cs="Times New Roman"/>
                <w:color w:val="000000"/>
                <w:lang w:eastAsia="en-GB"/>
              </w:rPr>
              <w:t>&amp;</w:t>
            </w:r>
            <w:r>
              <w:rPr>
                <w:rFonts w:ascii="Calibri" w:eastAsia="Times New Roman" w:hAnsi="Calibri" w:cs="Times New Roman"/>
                <w:color w:val="000000"/>
                <w:lang w:eastAsia="en-GB"/>
              </w:rPr>
              <w:t xml:space="preserve"> </w:t>
            </w:r>
            <w:r w:rsidRPr="00127210">
              <w:rPr>
                <w:rFonts w:ascii="Calibri" w:eastAsia="Times New Roman" w:hAnsi="Calibri" w:cs="Times New Roman"/>
                <w:color w:val="000000"/>
                <w:lang w:eastAsia="en-GB"/>
              </w:rPr>
              <w:t>Travel Administrator</w:t>
            </w:r>
          </w:p>
        </w:tc>
      </w:tr>
      <w:tr w:rsidR="00127210" w:rsidRPr="00127210" w14:paraId="3D18310B" w14:textId="77777777" w:rsidTr="00102A26">
        <w:trPr>
          <w:trHeight w:val="2100"/>
        </w:trPr>
        <w:tc>
          <w:tcPr>
            <w:tcW w:w="1803" w:type="dxa"/>
            <w:noWrap/>
            <w:hideMark/>
          </w:tcPr>
          <w:p w14:paraId="514D20B5" w14:textId="77777777" w:rsidR="00127210" w:rsidRPr="00127210" w:rsidRDefault="00127210" w:rsidP="00127210">
            <w:pPr>
              <w:spacing w:after="0" w:line="240" w:lineRule="auto"/>
              <w:rPr>
                <w:rFonts w:ascii="Calibri" w:eastAsia="Times New Roman" w:hAnsi="Calibri" w:cs="Times New Roman"/>
                <w:b/>
                <w:bCs/>
                <w:i/>
                <w:iCs/>
                <w:color w:val="000000"/>
                <w:lang w:eastAsia="en-GB"/>
              </w:rPr>
            </w:pPr>
            <w:r w:rsidRPr="00127210">
              <w:rPr>
                <w:rFonts w:ascii="Calibri" w:eastAsia="Times New Roman" w:hAnsi="Calibri" w:cs="Times New Roman"/>
                <w:b/>
                <w:bCs/>
                <w:i/>
                <w:iCs/>
                <w:color w:val="000000"/>
                <w:lang w:eastAsia="en-GB"/>
              </w:rPr>
              <w:t>Submitted for Referral</w:t>
            </w:r>
          </w:p>
        </w:tc>
        <w:tc>
          <w:tcPr>
            <w:tcW w:w="1752" w:type="dxa"/>
            <w:hideMark/>
          </w:tcPr>
          <w:p w14:paraId="16EC9806"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Indicates the application has been Submitted for Referral</w:t>
            </w:r>
          </w:p>
        </w:tc>
        <w:tc>
          <w:tcPr>
            <w:tcW w:w="1803" w:type="dxa"/>
            <w:hideMark/>
          </w:tcPr>
          <w:p w14:paraId="0D90D09C"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System Set</w:t>
            </w:r>
          </w:p>
        </w:tc>
        <w:tc>
          <w:tcPr>
            <w:tcW w:w="1803" w:type="dxa"/>
            <w:noWrap/>
            <w:hideMark/>
          </w:tcPr>
          <w:p w14:paraId="079FAD84"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Automatic</w:t>
            </w:r>
          </w:p>
        </w:tc>
        <w:tc>
          <w:tcPr>
            <w:tcW w:w="2190" w:type="dxa"/>
            <w:noWrap/>
            <w:hideMark/>
          </w:tcPr>
          <w:p w14:paraId="13D06750" w14:textId="49824400"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Traveller</w:t>
            </w:r>
            <w:r>
              <w:rPr>
                <w:rFonts w:ascii="Calibri" w:eastAsia="Times New Roman" w:hAnsi="Calibri" w:cs="Times New Roman"/>
                <w:color w:val="000000"/>
                <w:lang w:eastAsia="en-GB"/>
              </w:rPr>
              <w:t xml:space="preserve"> </w:t>
            </w:r>
            <w:r w:rsidR="00102A26">
              <w:rPr>
                <w:rFonts w:ascii="Calibri" w:eastAsia="Times New Roman" w:hAnsi="Calibri" w:cs="Times New Roman"/>
                <w:color w:val="000000"/>
                <w:lang w:eastAsia="en-GB"/>
              </w:rPr>
              <w:t>&amp;</w:t>
            </w:r>
            <w:r>
              <w:rPr>
                <w:rFonts w:ascii="Calibri" w:eastAsia="Times New Roman" w:hAnsi="Calibri" w:cs="Times New Roman"/>
                <w:color w:val="000000"/>
                <w:lang w:eastAsia="en-GB"/>
              </w:rPr>
              <w:t xml:space="preserve"> </w:t>
            </w:r>
            <w:r w:rsidRPr="00127210">
              <w:rPr>
                <w:rFonts w:ascii="Calibri" w:eastAsia="Times New Roman" w:hAnsi="Calibri" w:cs="Times New Roman"/>
                <w:color w:val="000000"/>
                <w:lang w:eastAsia="en-GB"/>
              </w:rPr>
              <w:t>Travel Administrator</w:t>
            </w:r>
          </w:p>
        </w:tc>
      </w:tr>
      <w:tr w:rsidR="00127210" w:rsidRPr="00127210" w14:paraId="6AC9AEF1" w14:textId="77777777" w:rsidTr="00102A26">
        <w:trPr>
          <w:trHeight w:val="2100"/>
        </w:trPr>
        <w:tc>
          <w:tcPr>
            <w:tcW w:w="1803" w:type="dxa"/>
            <w:noWrap/>
            <w:hideMark/>
          </w:tcPr>
          <w:p w14:paraId="641E49B0"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Referred to Insurance Team</w:t>
            </w:r>
          </w:p>
        </w:tc>
        <w:tc>
          <w:tcPr>
            <w:tcW w:w="1752" w:type="dxa"/>
            <w:hideMark/>
          </w:tcPr>
          <w:p w14:paraId="78FDC4D8" w14:textId="24178D11"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w:t>
            </w:r>
            <w:r w:rsidR="00102A26">
              <w:rPr>
                <w:rFonts w:ascii="Calibri" w:eastAsia="Times New Roman" w:hAnsi="Calibri" w:cs="Times New Roman"/>
                <w:color w:val="000000"/>
                <w:lang w:eastAsia="en-GB"/>
              </w:rPr>
              <w:t>ndicates that the Insurance Office have been</w:t>
            </w:r>
            <w:r w:rsidRPr="00127210">
              <w:rPr>
                <w:rFonts w:ascii="Calibri" w:eastAsia="Times New Roman" w:hAnsi="Calibri" w:cs="Times New Roman"/>
                <w:color w:val="000000"/>
                <w:lang w:eastAsia="en-GB"/>
              </w:rPr>
              <w:t xml:space="preserve"> made aware of an application that requires referral.</w:t>
            </w:r>
          </w:p>
        </w:tc>
        <w:tc>
          <w:tcPr>
            <w:tcW w:w="1803" w:type="dxa"/>
            <w:hideMark/>
          </w:tcPr>
          <w:p w14:paraId="3A757F7D"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Travel Admin/Manager</w:t>
            </w:r>
          </w:p>
        </w:tc>
        <w:tc>
          <w:tcPr>
            <w:tcW w:w="1803" w:type="dxa"/>
            <w:noWrap/>
            <w:hideMark/>
          </w:tcPr>
          <w:p w14:paraId="48A8C357"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Automatic</w:t>
            </w:r>
          </w:p>
        </w:tc>
        <w:tc>
          <w:tcPr>
            <w:tcW w:w="2190" w:type="dxa"/>
            <w:noWrap/>
            <w:hideMark/>
          </w:tcPr>
          <w:p w14:paraId="0D5AADC9" w14:textId="5842FD8F" w:rsidR="00127210" w:rsidRPr="00127210" w:rsidRDefault="00102A26" w:rsidP="0012721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Insurance Office</w:t>
            </w:r>
            <w:r w:rsidR="00127210">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&amp;</w:t>
            </w:r>
            <w:r w:rsidR="00127210">
              <w:rPr>
                <w:rFonts w:ascii="Calibri" w:eastAsia="Times New Roman" w:hAnsi="Calibri" w:cs="Times New Roman"/>
                <w:color w:val="000000"/>
                <w:lang w:eastAsia="en-GB"/>
              </w:rPr>
              <w:t xml:space="preserve"> </w:t>
            </w:r>
            <w:r w:rsidR="00127210"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00127210" w:rsidRPr="00127210">
              <w:rPr>
                <w:rFonts w:ascii="Calibri" w:eastAsia="Times New Roman" w:hAnsi="Calibri" w:cs="Times New Roman"/>
                <w:color w:val="000000"/>
                <w:lang w:eastAsia="en-GB"/>
              </w:rPr>
              <w:t>A</w:t>
            </w:r>
            <w:r>
              <w:rPr>
                <w:rFonts w:ascii="Calibri" w:eastAsia="Times New Roman" w:hAnsi="Calibri" w:cs="Times New Roman"/>
                <w:color w:val="000000"/>
                <w:lang w:eastAsia="en-GB"/>
              </w:rPr>
              <w:t>dministrator</w:t>
            </w:r>
            <w:r w:rsidR="00127210" w:rsidRPr="00127210">
              <w:rPr>
                <w:rFonts w:ascii="Calibri" w:eastAsia="Times New Roman" w:hAnsi="Calibri" w:cs="Times New Roman"/>
                <w:color w:val="000000"/>
                <w:lang w:eastAsia="en-GB"/>
              </w:rPr>
              <w:t xml:space="preserve"> and T</w:t>
            </w:r>
            <w:r>
              <w:rPr>
                <w:rFonts w:ascii="Calibri" w:eastAsia="Times New Roman" w:hAnsi="Calibri" w:cs="Times New Roman"/>
                <w:color w:val="000000"/>
                <w:lang w:eastAsia="en-GB"/>
              </w:rPr>
              <w:t xml:space="preserve">ravel </w:t>
            </w:r>
            <w:r w:rsidR="00127210" w:rsidRPr="00127210">
              <w:rPr>
                <w:rFonts w:ascii="Calibri" w:eastAsia="Times New Roman" w:hAnsi="Calibri" w:cs="Times New Roman"/>
                <w:color w:val="000000"/>
                <w:lang w:eastAsia="en-GB"/>
              </w:rPr>
              <w:t>M</w:t>
            </w:r>
            <w:r>
              <w:rPr>
                <w:rFonts w:ascii="Calibri" w:eastAsia="Times New Roman" w:hAnsi="Calibri" w:cs="Times New Roman"/>
                <w:color w:val="000000"/>
                <w:lang w:eastAsia="en-GB"/>
              </w:rPr>
              <w:t>anager</w:t>
            </w:r>
          </w:p>
        </w:tc>
      </w:tr>
      <w:tr w:rsidR="00127210" w:rsidRPr="00127210" w14:paraId="5F917EC0" w14:textId="77777777" w:rsidTr="00102A26">
        <w:trPr>
          <w:trHeight w:val="2100"/>
        </w:trPr>
        <w:tc>
          <w:tcPr>
            <w:tcW w:w="1803" w:type="dxa"/>
            <w:noWrap/>
            <w:hideMark/>
          </w:tcPr>
          <w:p w14:paraId="564932DC"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Awaiting Referral Response</w:t>
            </w:r>
          </w:p>
        </w:tc>
        <w:tc>
          <w:tcPr>
            <w:tcW w:w="1752" w:type="dxa"/>
            <w:hideMark/>
          </w:tcPr>
          <w:p w14:paraId="5130FD8F" w14:textId="3216E654" w:rsidR="00127210" w:rsidRPr="00127210" w:rsidRDefault="00127210"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w:t>
            </w:r>
            <w:r w:rsidR="00102A26">
              <w:rPr>
                <w:rFonts w:ascii="Calibri" w:eastAsia="Times New Roman" w:hAnsi="Calibri" w:cs="Times New Roman"/>
                <w:color w:val="000000"/>
                <w:lang w:eastAsia="en-GB"/>
              </w:rPr>
              <w:t>ndicates that the Insurance Office</w:t>
            </w:r>
            <w:r w:rsidRPr="00127210">
              <w:rPr>
                <w:rFonts w:ascii="Calibri" w:eastAsia="Times New Roman" w:hAnsi="Calibri" w:cs="Times New Roman"/>
                <w:color w:val="000000"/>
                <w:lang w:eastAsia="en-GB"/>
              </w:rPr>
              <w:t xml:space="preserve"> have contacted the </w:t>
            </w:r>
            <w:r w:rsidR="00102A26">
              <w:rPr>
                <w:rFonts w:ascii="Calibri" w:eastAsia="Times New Roman" w:hAnsi="Calibri" w:cs="Times New Roman"/>
                <w:color w:val="000000"/>
                <w:lang w:eastAsia="en-GB"/>
              </w:rPr>
              <w:t>insurers</w:t>
            </w:r>
            <w:r w:rsidRPr="00127210">
              <w:rPr>
                <w:rFonts w:ascii="Calibri" w:eastAsia="Times New Roman" w:hAnsi="Calibri" w:cs="Times New Roman"/>
                <w:color w:val="000000"/>
                <w:lang w:eastAsia="en-GB"/>
              </w:rPr>
              <w:t xml:space="preserve"> and are awaiting a response.</w:t>
            </w:r>
          </w:p>
        </w:tc>
        <w:tc>
          <w:tcPr>
            <w:tcW w:w="1803" w:type="dxa"/>
            <w:hideMark/>
          </w:tcPr>
          <w:p w14:paraId="5F7C3668" w14:textId="3A4FB1D5"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w:t>
            </w:r>
            <w:r w:rsidR="00102A26">
              <w:rPr>
                <w:rFonts w:ascii="Calibri" w:eastAsia="Times New Roman" w:hAnsi="Calibri" w:cs="Times New Roman"/>
                <w:color w:val="000000"/>
                <w:lang w:eastAsia="en-GB"/>
              </w:rPr>
              <w:t>nsurance Office</w:t>
            </w:r>
          </w:p>
        </w:tc>
        <w:tc>
          <w:tcPr>
            <w:tcW w:w="1803" w:type="dxa"/>
            <w:noWrap/>
            <w:hideMark/>
          </w:tcPr>
          <w:p w14:paraId="3B401D5B" w14:textId="3EFBF175"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N/A</w:t>
            </w:r>
            <w:r w:rsidR="00102A26">
              <w:rPr>
                <w:rFonts w:ascii="Calibri" w:eastAsia="Times New Roman" w:hAnsi="Calibri" w:cs="Times New Roman"/>
                <w:color w:val="000000"/>
                <w:lang w:eastAsia="en-GB"/>
              </w:rPr>
              <w:t xml:space="preserve"> but can be viewed manually by viewing the application in CRM Dynamics</w:t>
            </w:r>
          </w:p>
        </w:tc>
        <w:tc>
          <w:tcPr>
            <w:tcW w:w="2190" w:type="dxa"/>
            <w:noWrap/>
            <w:hideMark/>
          </w:tcPr>
          <w:p w14:paraId="25B30347" w14:textId="347A8DD3" w:rsidR="00127210" w:rsidRPr="00127210" w:rsidRDefault="00102A26"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N/A</w:t>
            </w:r>
            <w:r>
              <w:rPr>
                <w:rFonts w:ascii="Calibri" w:eastAsia="Times New Roman" w:hAnsi="Calibri" w:cs="Times New Roman"/>
                <w:color w:val="000000"/>
                <w:lang w:eastAsia="en-GB"/>
              </w:rPr>
              <w:t xml:space="preserve"> but can be viewed manually by viewing the application in CRM Dynamics</w:t>
            </w:r>
          </w:p>
        </w:tc>
      </w:tr>
      <w:tr w:rsidR="00127210" w:rsidRPr="00127210" w14:paraId="39994F2B" w14:textId="77777777" w:rsidTr="00102A26">
        <w:trPr>
          <w:trHeight w:val="2100"/>
        </w:trPr>
        <w:tc>
          <w:tcPr>
            <w:tcW w:w="1803" w:type="dxa"/>
            <w:noWrap/>
            <w:hideMark/>
          </w:tcPr>
          <w:p w14:paraId="6BB88249"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Referral - Insurance Available</w:t>
            </w:r>
          </w:p>
        </w:tc>
        <w:tc>
          <w:tcPr>
            <w:tcW w:w="1752" w:type="dxa"/>
            <w:hideMark/>
          </w:tcPr>
          <w:p w14:paraId="206B11FF" w14:textId="343794D5" w:rsidR="00127210" w:rsidRPr="00127210" w:rsidRDefault="00127210"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w:t>
            </w:r>
            <w:r w:rsidR="00102A26">
              <w:rPr>
                <w:rFonts w:ascii="Calibri" w:eastAsia="Times New Roman" w:hAnsi="Calibri" w:cs="Times New Roman"/>
                <w:color w:val="000000"/>
                <w:lang w:eastAsia="en-GB"/>
              </w:rPr>
              <w:t>ndicates that the Insurance Office have</w:t>
            </w:r>
            <w:r w:rsidRPr="00127210">
              <w:rPr>
                <w:rFonts w:ascii="Calibri" w:eastAsia="Times New Roman" w:hAnsi="Calibri" w:cs="Times New Roman"/>
                <w:color w:val="000000"/>
                <w:lang w:eastAsia="en-GB"/>
              </w:rPr>
              <w:t xml:space="preserve"> received a response from the </w:t>
            </w:r>
            <w:r w:rsidR="00102A26">
              <w:rPr>
                <w:rFonts w:ascii="Calibri" w:eastAsia="Times New Roman" w:hAnsi="Calibri" w:cs="Times New Roman"/>
                <w:color w:val="000000"/>
                <w:lang w:eastAsia="en-GB"/>
              </w:rPr>
              <w:t>insurers</w:t>
            </w:r>
            <w:r w:rsidRPr="00127210">
              <w:rPr>
                <w:rFonts w:ascii="Calibri" w:eastAsia="Times New Roman" w:hAnsi="Calibri" w:cs="Times New Roman"/>
                <w:color w:val="000000"/>
                <w:lang w:eastAsia="en-GB"/>
              </w:rPr>
              <w:t xml:space="preserve"> that insurance is available.</w:t>
            </w:r>
          </w:p>
        </w:tc>
        <w:tc>
          <w:tcPr>
            <w:tcW w:w="1803" w:type="dxa"/>
            <w:hideMark/>
          </w:tcPr>
          <w:p w14:paraId="469E37A2"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Insurance Team</w:t>
            </w:r>
          </w:p>
        </w:tc>
        <w:tc>
          <w:tcPr>
            <w:tcW w:w="1803" w:type="dxa"/>
            <w:noWrap/>
            <w:hideMark/>
          </w:tcPr>
          <w:p w14:paraId="3EC90D14"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On Demand</w:t>
            </w:r>
          </w:p>
        </w:tc>
        <w:tc>
          <w:tcPr>
            <w:tcW w:w="2190" w:type="dxa"/>
            <w:noWrap/>
            <w:hideMark/>
          </w:tcPr>
          <w:p w14:paraId="4207A031" w14:textId="25FED0F0" w:rsidR="00127210" w:rsidRPr="00127210" w:rsidRDefault="00102A26"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A</w:t>
            </w:r>
            <w:r>
              <w:rPr>
                <w:rFonts w:ascii="Calibri" w:eastAsia="Times New Roman" w:hAnsi="Calibri" w:cs="Times New Roman"/>
                <w:color w:val="000000"/>
                <w:lang w:eastAsia="en-GB"/>
              </w:rPr>
              <w:t>dministrator</w:t>
            </w:r>
            <w:r w:rsidRPr="00127210">
              <w:rPr>
                <w:rFonts w:ascii="Calibri" w:eastAsia="Times New Roman" w:hAnsi="Calibri" w:cs="Times New Roman"/>
                <w:color w:val="000000"/>
                <w:lang w:eastAsia="en-GB"/>
              </w:rPr>
              <w:t xml:space="preserve"> and 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M</w:t>
            </w:r>
            <w:r>
              <w:rPr>
                <w:rFonts w:ascii="Calibri" w:eastAsia="Times New Roman" w:hAnsi="Calibri" w:cs="Times New Roman"/>
                <w:color w:val="000000"/>
                <w:lang w:eastAsia="en-GB"/>
              </w:rPr>
              <w:t>anager</w:t>
            </w:r>
          </w:p>
        </w:tc>
      </w:tr>
      <w:tr w:rsidR="00127210" w:rsidRPr="00127210" w14:paraId="1AA87C2B" w14:textId="77777777" w:rsidTr="00102A26">
        <w:trPr>
          <w:trHeight w:val="2100"/>
        </w:trPr>
        <w:tc>
          <w:tcPr>
            <w:tcW w:w="1803" w:type="dxa"/>
            <w:noWrap/>
            <w:hideMark/>
          </w:tcPr>
          <w:p w14:paraId="497EF684"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Referral - Insurance Not Available</w:t>
            </w:r>
          </w:p>
        </w:tc>
        <w:tc>
          <w:tcPr>
            <w:tcW w:w="1752" w:type="dxa"/>
            <w:hideMark/>
          </w:tcPr>
          <w:p w14:paraId="26C41440" w14:textId="312B60FF" w:rsidR="00127210" w:rsidRPr="00127210" w:rsidRDefault="00102A26"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Indicates that the Insurance Office </w:t>
            </w:r>
            <w:r w:rsidR="00127210" w:rsidRPr="00127210">
              <w:rPr>
                <w:rFonts w:ascii="Calibri" w:eastAsia="Times New Roman" w:hAnsi="Calibri" w:cs="Times New Roman"/>
                <w:color w:val="000000"/>
                <w:lang w:eastAsia="en-GB"/>
              </w:rPr>
              <w:t xml:space="preserve">have received a response from the </w:t>
            </w:r>
            <w:r>
              <w:rPr>
                <w:rFonts w:ascii="Calibri" w:eastAsia="Times New Roman" w:hAnsi="Calibri" w:cs="Times New Roman"/>
                <w:color w:val="000000"/>
                <w:lang w:eastAsia="en-GB"/>
              </w:rPr>
              <w:t>insurers</w:t>
            </w:r>
            <w:r w:rsidR="00127210" w:rsidRPr="00127210">
              <w:rPr>
                <w:rFonts w:ascii="Calibri" w:eastAsia="Times New Roman" w:hAnsi="Calibri" w:cs="Times New Roman"/>
                <w:color w:val="000000"/>
                <w:lang w:eastAsia="en-GB"/>
              </w:rPr>
              <w:t xml:space="preserve"> that insurance is NOT available.</w:t>
            </w:r>
          </w:p>
        </w:tc>
        <w:tc>
          <w:tcPr>
            <w:tcW w:w="1803" w:type="dxa"/>
            <w:hideMark/>
          </w:tcPr>
          <w:p w14:paraId="4B499D1D"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Insurance Team</w:t>
            </w:r>
          </w:p>
        </w:tc>
        <w:tc>
          <w:tcPr>
            <w:tcW w:w="1803" w:type="dxa"/>
            <w:noWrap/>
            <w:hideMark/>
          </w:tcPr>
          <w:p w14:paraId="621D2E69"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On Demand</w:t>
            </w:r>
          </w:p>
        </w:tc>
        <w:tc>
          <w:tcPr>
            <w:tcW w:w="2190" w:type="dxa"/>
            <w:noWrap/>
            <w:hideMark/>
          </w:tcPr>
          <w:p w14:paraId="148A59EC" w14:textId="081281F1" w:rsidR="00127210" w:rsidRPr="00127210" w:rsidRDefault="00102A26"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A</w:t>
            </w:r>
            <w:r>
              <w:rPr>
                <w:rFonts w:ascii="Calibri" w:eastAsia="Times New Roman" w:hAnsi="Calibri" w:cs="Times New Roman"/>
                <w:color w:val="000000"/>
                <w:lang w:eastAsia="en-GB"/>
              </w:rPr>
              <w:t>dministrator</w:t>
            </w:r>
            <w:r w:rsidRPr="00127210">
              <w:rPr>
                <w:rFonts w:ascii="Calibri" w:eastAsia="Times New Roman" w:hAnsi="Calibri" w:cs="Times New Roman"/>
                <w:color w:val="000000"/>
                <w:lang w:eastAsia="en-GB"/>
              </w:rPr>
              <w:t xml:space="preserve"> and 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M</w:t>
            </w:r>
            <w:r>
              <w:rPr>
                <w:rFonts w:ascii="Calibri" w:eastAsia="Times New Roman" w:hAnsi="Calibri" w:cs="Times New Roman"/>
                <w:color w:val="000000"/>
                <w:lang w:eastAsia="en-GB"/>
              </w:rPr>
              <w:t>anager</w:t>
            </w:r>
          </w:p>
        </w:tc>
      </w:tr>
      <w:tr w:rsidR="00127210" w:rsidRPr="00127210" w14:paraId="1A1ED0C7" w14:textId="77777777" w:rsidTr="00102A26">
        <w:trPr>
          <w:trHeight w:val="2100"/>
        </w:trPr>
        <w:tc>
          <w:tcPr>
            <w:tcW w:w="1803" w:type="dxa"/>
            <w:noWrap/>
            <w:hideMark/>
          </w:tcPr>
          <w:p w14:paraId="4CB03165"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lastRenderedPageBreak/>
              <w:t>Proceed to Book Travel</w:t>
            </w:r>
          </w:p>
        </w:tc>
        <w:tc>
          <w:tcPr>
            <w:tcW w:w="1752" w:type="dxa"/>
            <w:hideMark/>
          </w:tcPr>
          <w:p w14:paraId="1E63DD3D"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Indicates that the application has been returned to the traveller for the itinerary &amp; accommodation details to be added.</w:t>
            </w:r>
          </w:p>
        </w:tc>
        <w:tc>
          <w:tcPr>
            <w:tcW w:w="1803" w:type="dxa"/>
            <w:hideMark/>
          </w:tcPr>
          <w:p w14:paraId="782B3610" w14:textId="5B7B3329" w:rsidR="00127210" w:rsidRPr="00127210" w:rsidRDefault="00102A26"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A</w:t>
            </w:r>
            <w:r>
              <w:rPr>
                <w:rFonts w:ascii="Calibri" w:eastAsia="Times New Roman" w:hAnsi="Calibri" w:cs="Times New Roman"/>
                <w:color w:val="000000"/>
                <w:lang w:eastAsia="en-GB"/>
              </w:rPr>
              <w:t>dministrator</w:t>
            </w:r>
            <w:r w:rsidRPr="00127210">
              <w:rPr>
                <w:rFonts w:ascii="Calibri" w:eastAsia="Times New Roman" w:hAnsi="Calibri" w:cs="Times New Roman"/>
                <w:color w:val="000000"/>
                <w:lang w:eastAsia="en-GB"/>
              </w:rPr>
              <w:t xml:space="preserve"> and 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M</w:t>
            </w:r>
            <w:r>
              <w:rPr>
                <w:rFonts w:ascii="Calibri" w:eastAsia="Times New Roman" w:hAnsi="Calibri" w:cs="Times New Roman"/>
                <w:color w:val="000000"/>
                <w:lang w:eastAsia="en-GB"/>
              </w:rPr>
              <w:t>anager</w:t>
            </w:r>
          </w:p>
        </w:tc>
        <w:tc>
          <w:tcPr>
            <w:tcW w:w="1803" w:type="dxa"/>
            <w:noWrap/>
            <w:hideMark/>
          </w:tcPr>
          <w:p w14:paraId="2CC5F9E7"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On Demand</w:t>
            </w:r>
          </w:p>
        </w:tc>
        <w:tc>
          <w:tcPr>
            <w:tcW w:w="2190" w:type="dxa"/>
            <w:noWrap/>
            <w:hideMark/>
          </w:tcPr>
          <w:p w14:paraId="4210D096" w14:textId="20F3EFF2" w:rsidR="00127210" w:rsidRPr="00127210" w:rsidRDefault="00127210"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Traveller</w:t>
            </w:r>
            <w:r>
              <w:rPr>
                <w:rFonts w:ascii="Calibri" w:eastAsia="Times New Roman" w:hAnsi="Calibri" w:cs="Times New Roman"/>
                <w:color w:val="000000"/>
                <w:lang w:eastAsia="en-GB"/>
              </w:rPr>
              <w:t xml:space="preserve"> </w:t>
            </w:r>
          </w:p>
        </w:tc>
      </w:tr>
      <w:tr w:rsidR="00127210" w:rsidRPr="00127210" w14:paraId="325D7C3C" w14:textId="77777777" w:rsidTr="00102A26">
        <w:trPr>
          <w:trHeight w:val="2100"/>
        </w:trPr>
        <w:tc>
          <w:tcPr>
            <w:tcW w:w="1803" w:type="dxa"/>
            <w:noWrap/>
            <w:hideMark/>
          </w:tcPr>
          <w:p w14:paraId="2B3C244E"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Returned for Corrections</w:t>
            </w:r>
          </w:p>
        </w:tc>
        <w:tc>
          <w:tcPr>
            <w:tcW w:w="1752" w:type="dxa"/>
            <w:hideMark/>
          </w:tcPr>
          <w:p w14:paraId="3D499F26"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This status should be set by the Travel Administrator or Manager if any of the given details are incorrect or missing.</w:t>
            </w:r>
          </w:p>
        </w:tc>
        <w:tc>
          <w:tcPr>
            <w:tcW w:w="1803" w:type="dxa"/>
            <w:hideMark/>
          </w:tcPr>
          <w:p w14:paraId="4C6B5456" w14:textId="7C4CA7C1" w:rsidR="00127210" w:rsidRPr="00127210" w:rsidRDefault="00102A26"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A</w:t>
            </w:r>
            <w:r>
              <w:rPr>
                <w:rFonts w:ascii="Calibri" w:eastAsia="Times New Roman" w:hAnsi="Calibri" w:cs="Times New Roman"/>
                <w:color w:val="000000"/>
                <w:lang w:eastAsia="en-GB"/>
              </w:rPr>
              <w:t>dministrator</w:t>
            </w:r>
            <w:r w:rsidRPr="00127210">
              <w:rPr>
                <w:rFonts w:ascii="Calibri" w:eastAsia="Times New Roman" w:hAnsi="Calibri" w:cs="Times New Roman"/>
                <w:color w:val="000000"/>
                <w:lang w:eastAsia="en-GB"/>
              </w:rPr>
              <w:t xml:space="preserve"> and 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M</w:t>
            </w:r>
            <w:r>
              <w:rPr>
                <w:rFonts w:ascii="Calibri" w:eastAsia="Times New Roman" w:hAnsi="Calibri" w:cs="Times New Roman"/>
                <w:color w:val="000000"/>
                <w:lang w:eastAsia="en-GB"/>
              </w:rPr>
              <w:t>anager</w:t>
            </w:r>
          </w:p>
        </w:tc>
        <w:tc>
          <w:tcPr>
            <w:tcW w:w="1803" w:type="dxa"/>
            <w:noWrap/>
            <w:hideMark/>
          </w:tcPr>
          <w:p w14:paraId="4C8F57C9"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On Demand</w:t>
            </w:r>
          </w:p>
        </w:tc>
        <w:tc>
          <w:tcPr>
            <w:tcW w:w="2190" w:type="dxa"/>
            <w:noWrap/>
            <w:hideMark/>
          </w:tcPr>
          <w:p w14:paraId="32278D1E" w14:textId="54EDF2C2" w:rsidR="00127210" w:rsidRPr="00127210" w:rsidRDefault="00127210"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Traveller</w:t>
            </w:r>
            <w:r>
              <w:rPr>
                <w:rFonts w:ascii="Calibri" w:eastAsia="Times New Roman" w:hAnsi="Calibri" w:cs="Times New Roman"/>
                <w:color w:val="000000"/>
                <w:lang w:eastAsia="en-GB"/>
              </w:rPr>
              <w:t xml:space="preserve"> </w:t>
            </w:r>
          </w:p>
        </w:tc>
      </w:tr>
      <w:tr w:rsidR="00127210" w:rsidRPr="00127210" w14:paraId="744D675F" w14:textId="77777777" w:rsidTr="00102A26">
        <w:trPr>
          <w:trHeight w:val="2100"/>
        </w:trPr>
        <w:tc>
          <w:tcPr>
            <w:tcW w:w="1803" w:type="dxa"/>
            <w:noWrap/>
            <w:hideMark/>
          </w:tcPr>
          <w:p w14:paraId="4773D673"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Approved</w:t>
            </w:r>
          </w:p>
        </w:tc>
        <w:tc>
          <w:tcPr>
            <w:tcW w:w="1752" w:type="dxa"/>
            <w:hideMark/>
          </w:tcPr>
          <w:p w14:paraId="41F6CCA6"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Indicates an application has been approved.</w:t>
            </w:r>
          </w:p>
        </w:tc>
        <w:tc>
          <w:tcPr>
            <w:tcW w:w="1803" w:type="dxa"/>
            <w:hideMark/>
          </w:tcPr>
          <w:p w14:paraId="3415D219" w14:textId="78DAFE3D" w:rsidR="00127210" w:rsidRPr="00127210" w:rsidRDefault="00102A26"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A</w:t>
            </w:r>
            <w:r>
              <w:rPr>
                <w:rFonts w:ascii="Calibri" w:eastAsia="Times New Roman" w:hAnsi="Calibri" w:cs="Times New Roman"/>
                <w:color w:val="000000"/>
                <w:lang w:eastAsia="en-GB"/>
              </w:rPr>
              <w:t>dministrator</w:t>
            </w:r>
            <w:r w:rsidRPr="00127210">
              <w:rPr>
                <w:rFonts w:ascii="Calibri" w:eastAsia="Times New Roman" w:hAnsi="Calibri" w:cs="Times New Roman"/>
                <w:color w:val="000000"/>
                <w:lang w:eastAsia="en-GB"/>
              </w:rPr>
              <w:t xml:space="preserve"> and 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M</w:t>
            </w:r>
            <w:r>
              <w:rPr>
                <w:rFonts w:ascii="Calibri" w:eastAsia="Times New Roman" w:hAnsi="Calibri" w:cs="Times New Roman"/>
                <w:color w:val="000000"/>
                <w:lang w:eastAsia="en-GB"/>
              </w:rPr>
              <w:t>anager</w:t>
            </w:r>
          </w:p>
        </w:tc>
        <w:tc>
          <w:tcPr>
            <w:tcW w:w="1803" w:type="dxa"/>
            <w:noWrap/>
            <w:hideMark/>
          </w:tcPr>
          <w:p w14:paraId="4429E219" w14:textId="77777777" w:rsidR="00127210" w:rsidRPr="00127210" w:rsidRDefault="00127210" w:rsidP="00127210">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On Demand</w:t>
            </w:r>
          </w:p>
        </w:tc>
        <w:tc>
          <w:tcPr>
            <w:tcW w:w="2190" w:type="dxa"/>
            <w:noWrap/>
            <w:hideMark/>
          </w:tcPr>
          <w:p w14:paraId="15D3AAD5" w14:textId="1EA5EF15" w:rsidR="00127210" w:rsidRPr="00127210" w:rsidRDefault="00127210"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Traveller</w:t>
            </w:r>
            <w:r>
              <w:rPr>
                <w:rFonts w:ascii="Calibri" w:eastAsia="Times New Roman" w:hAnsi="Calibri" w:cs="Times New Roman"/>
                <w:color w:val="000000"/>
                <w:lang w:eastAsia="en-GB"/>
              </w:rPr>
              <w:t xml:space="preserve"> </w:t>
            </w:r>
          </w:p>
        </w:tc>
      </w:tr>
      <w:tr w:rsidR="00102A26" w:rsidRPr="00127210" w14:paraId="16889297" w14:textId="77777777" w:rsidTr="00102A26">
        <w:trPr>
          <w:trHeight w:val="2100"/>
        </w:trPr>
        <w:tc>
          <w:tcPr>
            <w:tcW w:w="1803" w:type="dxa"/>
            <w:noWrap/>
            <w:hideMark/>
          </w:tcPr>
          <w:p w14:paraId="588397FA"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Rejected</w:t>
            </w:r>
          </w:p>
        </w:tc>
        <w:tc>
          <w:tcPr>
            <w:tcW w:w="1752" w:type="dxa"/>
            <w:hideMark/>
          </w:tcPr>
          <w:p w14:paraId="4B6A4463"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Indicates an application has been rejected.</w:t>
            </w:r>
          </w:p>
        </w:tc>
        <w:tc>
          <w:tcPr>
            <w:tcW w:w="1803" w:type="dxa"/>
            <w:hideMark/>
          </w:tcPr>
          <w:p w14:paraId="46CE5964" w14:textId="2FD44168" w:rsidR="00102A26" w:rsidRPr="00102A26" w:rsidRDefault="00102A26" w:rsidP="00102A26">
            <w:pPr>
              <w:spacing w:after="0" w:line="240" w:lineRule="auto"/>
              <w:rPr>
                <w:rFonts w:ascii="Calibri" w:eastAsia="Times New Roman" w:hAnsi="Calibri" w:cs="Times New Roman"/>
                <w:b/>
                <w:color w:val="000000"/>
                <w:lang w:eastAsia="en-GB"/>
              </w:rPr>
            </w:pP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A</w:t>
            </w:r>
            <w:r>
              <w:rPr>
                <w:rFonts w:ascii="Calibri" w:eastAsia="Times New Roman" w:hAnsi="Calibri" w:cs="Times New Roman"/>
                <w:color w:val="000000"/>
                <w:lang w:eastAsia="en-GB"/>
              </w:rPr>
              <w:t>dministrator</w:t>
            </w:r>
            <w:r w:rsidRPr="00127210">
              <w:rPr>
                <w:rFonts w:ascii="Calibri" w:eastAsia="Times New Roman" w:hAnsi="Calibri" w:cs="Times New Roman"/>
                <w:color w:val="000000"/>
                <w:lang w:eastAsia="en-GB"/>
              </w:rPr>
              <w:t xml:space="preserve"> and 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M</w:t>
            </w:r>
            <w:r>
              <w:rPr>
                <w:rFonts w:ascii="Calibri" w:eastAsia="Times New Roman" w:hAnsi="Calibri" w:cs="Times New Roman"/>
                <w:color w:val="000000"/>
                <w:lang w:eastAsia="en-GB"/>
              </w:rPr>
              <w:t>anager</w:t>
            </w:r>
          </w:p>
        </w:tc>
        <w:tc>
          <w:tcPr>
            <w:tcW w:w="1803" w:type="dxa"/>
            <w:noWrap/>
            <w:hideMark/>
          </w:tcPr>
          <w:p w14:paraId="7548197B"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On Demand</w:t>
            </w:r>
          </w:p>
        </w:tc>
        <w:tc>
          <w:tcPr>
            <w:tcW w:w="2190" w:type="dxa"/>
            <w:hideMark/>
          </w:tcPr>
          <w:p w14:paraId="33FB0B2B" w14:textId="12ADA1D0" w:rsidR="00102A26"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Traveller</w:t>
            </w:r>
            <w:r>
              <w:rPr>
                <w:rFonts w:ascii="Calibri" w:eastAsia="Times New Roman" w:hAnsi="Calibri" w:cs="Times New Roman"/>
                <w:color w:val="000000"/>
                <w:lang w:eastAsia="en-GB"/>
              </w:rPr>
              <w:t xml:space="preserve">, </w:t>
            </w: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A</w:t>
            </w:r>
            <w:r>
              <w:rPr>
                <w:rFonts w:ascii="Calibri" w:eastAsia="Times New Roman" w:hAnsi="Calibri" w:cs="Times New Roman"/>
                <w:color w:val="000000"/>
                <w:lang w:eastAsia="en-GB"/>
              </w:rPr>
              <w:t xml:space="preserve">dministrator &amp; </w:t>
            </w: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M</w:t>
            </w:r>
            <w:r>
              <w:rPr>
                <w:rFonts w:ascii="Calibri" w:eastAsia="Times New Roman" w:hAnsi="Calibri" w:cs="Times New Roman"/>
                <w:color w:val="000000"/>
                <w:lang w:eastAsia="en-GB"/>
              </w:rPr>
              <w:t>anager.</w:t>
            </w:r>
            <w:r>
              <w:rPr>
                <w:rFonts w:ascii="Calibri" w:eastAsia="Times New Roman" w:hAnsi="Calibri" w:cs="Times New Roman"/>
                <w:color w:val="000000"/>
                <w:lang w:eastAsia="en-GB"/>
              </w:rPr>
              <w:br/>
            </w:r>
          </w:p>
          <w:p w14:paraId="6A0680D0" w14:textId="726FCD08" w:rsidR="00102A26" w:rsidRPr="00102A26" w:rsidRDefault="00102A26" w:rsidP="00102A26">
            <w:pPr>
              <w:spacing w:after="0" w:line="240" w:lineRule="auto"/>
              <w:rPr>
                <w:rFonts w:ascii="Calibri" w:eastAsia="Times New Roman" w:hAnsi="Calibri" w:cs="Times New Roman"/>
                <w:i/>
                <w:color w:val="000000"/>
                <w:lang w:eastAsia="en-GB"/>
              </w:rPr>
            </w:pPr>
            <w:r w:rsidRPr="00102A26">
              <w:rPr>
                <w:rFonts w:ascii="Calibri" w:eastAsia="Times New Roman" w:hAnsi="Calibri" w:cs="Times New Roman"/>
                <w:i/>
                <w:color w:val="000000"/>
                <w:lang w:eastAsia="en-GB"/>
              </w:rPr>
              <w:t>Insurance Office will be copied in if the application was referred.</w:t>
            </w:r>
          </w:p>
        </w:tc>
      </w:tr>
      <w:tr w:rsidR="00102A26" w:rsidRPr="00127210" w14:paraId="4C55BA5C" w14:textId="77777777" w:rsidTr="00102A26">
        <w:trPr>
          <w:trHeight w:val="2100"/>
        </w:trPr>
        <w:tc>
          <w:tcPr>
            <w:tcW w:w="1803" w:type="dxa"/>
            <w:noWrap/>
            <w:hideMark/>
          </w:tcPr>
          <w:p w14:paraId="106C7B55"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Cancelled</w:t>
            </w:r>
          </w:p>
        </w:tc>
        <w:tc>
          <w:tcPr>
            <w:tcW w:w="1752" w:type="dxa"/>
            <w:hideMark/>
          </w:tcPr>
          <w:p w14:paraId="2CC42281"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Set when a previously approved trip/application has been cancelled. This can be done in the web app or CRM.</w:t>
            </w:r>
          </w:p>
        </w:tc>
        <w:tc>
          <w:tcPr>
            <w:tcW w:w="1803" w:type="dxa"/>
            <w:hideMark/>
          </w:tcPr>
          <w:p w14:paraId="7B6C724C"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System Set (can also be set in CRM)</w:t>
            </w:r>
          </w:p>
        </w:tc>
        <w:tc>
          <w:tcPr>
            <w:tcW w:w="1803" w:type="dxa"/>
            <w:noWrap/>
            <w:hideMark/>
          </w:tcPr>
          <w:p w14:paraId="0A69B9BC"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Automatic</w:t>
            </w:r>
          </w:p>
        </w:tc>
        <w:tc>
          <w:tcPr>
            <w:tcW w:w="2190" w:type="dxa"/>
            <w:hideMark/>
          </w:tcPr>
          <w:p w14:paraId="150718F9" w14:textId="096E62BE"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Traveller</w:t>
            </w:r>
            <w:r>
              <w:rPr>
                <w:rFonts w:ascii="Calibri" w:eastAsia="Times New Roman" w:hAnsi="Calibri" w:cs="Times New Roman"/>
                <w:color w:val="000000"/>
                <w:lang w:eastAsia="en-GB"/>
              </w:rPr>
              <w:t xml:space="preserve">, </w:t>
            </w: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A</w:t>
            </w:r>
            <w:r>
              <w:rPr>
                <w:rFonts w:ascii="Calibri" w:eastAsia="Times New Roman" w:hAnsi="Calibri" w:cs="Times New Roman"/>
                <w:color w:val="000000"/>
                <w:lang w:eastAsia="en-GB"/>
              </w:rPr>
              <w:t>dministrator</w:t>
            </w:r>
            <w:r w:rsidRPr="00127210">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 xml:space="preserve">&amp; </w:t>
            </w:r>
            <w:r w:rsidRPr="00127210">
              <w:rPr>
                <w:rFonts w:ascii="Calibri" w:eastAsia="Times New Roman" w:hAnsi="Calibri" w:cs="Times New Roman"/>
                <w:color w:val="000000"/>
                <w:lang w:eastAsia="en-GB"/>
              </w:rPr>
              <w:t>T</w:t>
            </w:r>
            <w:r>
              <w:rPr>
                <w:rFonts w:ascii="Calibri" w:eastAsia="Times New Roman" w:hAnsi="Calibri" w:cs="Times New Roman"/>
                <w:color w:val="000000"/>
                <w:lang w:eastAsia="en-GB"/>
              </w:rPr>
              <w:t xml:space="preserve">ravel </w:t>
            </w:r>
            <w:r w:rsidRPr="00127210">
              <w:rPr>
                <w:rFonts w:ascii="Calibri" w:eastAsia="Times New Roman" w:hAnsi="Calibri" w:cs="Times New Roman"/>
                <w:color w:val="000000"/>
                <w:lang w:eastAsia="en-GB"/>
              </w:rPr>
              <w:t>M</w:t>
            </w:r>
            <w:r>
              <w:rPr>
                <w:rFonts w:ascii="Calibri" w:eastAsia="Times New Roman" w:hAnsi="Calibri" w:cs="Times New Roman"/>
                <w:color w:val="000000"/>
                <w:lang w:eastAsia="en-GB"/>
              </w:rPr>
              <w:t>anager</w:t>
            </w:r>
            <w:r w:rsidRPr="00127210">
              <w:rPr>
                <w:rFonts w:ascii="Calibri" w:eastAsia="Times New Roman" w:hAnsi="Calibri" w:cs="Times New Roman"/>
                <w:color w:val="000000"/>
                <w:lang w:eastAsia="en-GB"/>
              </w:rPr>
              <w:t xml:space="preserve"> </w:t>
            </w:r>
          </w:p>
        </w:tc>
      </w:tr>
      <w:tr w:rsidR="008C6812" w:rsidRPr="00127210" w14:paraId="3B0CA52E" w14:textId="77777777" w:rsidTr="00102A26">
        <w:trPr>
          <w:trHeight w:val="2100"/>
        </w:trPr>
        <w:tc>
          <w:tcPr>
            <w:tcW w:w="1803" w:type="dxa"/>
            <w:noWrap/>
          </w:tcPr>
          <w:p w14:paraId="307DB00D" w14:textId="1CC4263A" w:rsidR="008C6812" w:rsidRPr="00127210" w:rsidRDefault="008C6812"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Super </w:t>
            </w:r>
            <w:proofErr w:type="spellStart"/>
            <w:r>
              <w:rPr>
                <w:rFonts w:ascii="Calibri" w:eastAsia="Times New Roman" w:hAnsi="Calibri" w:cs="Times New Roman"/>
                <w:color w:val="000000"/>
                <w:lang w:eastAsia="en-GB"/>
              </w:rPr>
              <w:t>Auth</w:t>
            </w:r>
            <w:proofErr w:type="spellEnd"/>
            <w:r>
              <w:rPr>
                <w:rFonts w:ascii="Calibri" w:eastAsia="Times New Roman" w:hAnsi="Calibri" w:cs="Times New Roman"/>
                <w:color w:val="000000"/>
                <w:lang w:eastAsia="en-GB"/>
              </w:rPr>
              <w:t xml:space="preserve"> Requested </w:t>
            </w:r>
          </w:p>
        </w:tc>
        <w:tc>
          <w:tcPr>
            <w:tcW w:w="1752" w:type="dxa"/>
          </w:tcPr>
          <w:p w14:paraId="60D7AAE0" w14:textId="04D28FC9" w:rsidR="008C6812" w:rsidRPr="00127210" w:rsidRDefault="008C6812" w:rsidP="008C681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Supervisor Authorisation Requested. Set when a user has requested Supervisor </w:t>
            </w:r>
            <w:r w:rsidR="00ED4B0D">
              <w:rPr>
                <w:rFonts w:ascii="Calibri" w:eastAsia="Times New Roman" w:hAnsi="Calibri" w:cs="Times New Roman"/>
                <w:color w:val="000000"/>
                <w:lang w:eastAsia="en-GB"/>
              </w:rPr>
              <w:t>Authorisation</w:t>
            </w:r>
            <w:r>
              <w:rPr>
                <w:rFonts w:ascii="Calibri" w:eastAsia="Times New Roman" w:hAnsi="Calibri" w:cs="Times New Roman"/>
                <w:color w:val="000000"/>
                <w:lang w:eastAsia="en-GB"/>
              </w:rPr>
              <w:t xml:space="preserve"> on their application.</w:t>
            </w:r>
          </w:p>
        </w:tc>
        <w:tc>
          <w:tcPr>
            <w:tcW w:w="1803" w:type="dxa"/>
          </w:tcPr>
          <w:p w14:paraId="4CC35081" w14:textId="3A8D2298" w:rsidR="008C6812" w:rsidRPr="00127210" w:rsidRDefault="00ED4B0D"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System Set (can also be seen in CRM)</w:t>
            </w:r>
          </w:p>
        </w:tc>
        <w:tc>
          <w:tcPr>
            <w:tcW w:w="1803" w:type="dxa"/>
            <w:noWrap/>
          </w:tcPr>
          <w:p w14:paraId="7BF44BBD" w14:textId="4593BC5D" w:rsidR="008C6812" w:rsidRPr="00127210" w:rsidRDefault="00ED4B0D"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Automatic</w:t>
            </w:r>
          </w:p>
        </w:tc>
        <w:tc>
          <w:tcPr>
            <w:tcW w:w="2190" w:type="dxa"/>
          </w:tcPr>
          <w:p w14:paraId="660A7A8F" w14:textId="3F1FAB0F" w:rsidR="008C6812" w:rsidRPr="00127210" w:rsidRDefault="00ED4B0D"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Traveller</w:t>
            </w:r>
          </w:p>
        </w:tc>
      </w:tr>
      <w:tr w:rsidR="008C6812" w:rsidRPr="00127210" w14:paraId="77D10940" w14:textId="77777777" w:rsidTr="00102A26">
        <w:trPr>
          <w:trHeight w:val="2100"/>
        </w:trPr>
        <w:tc>
          <w:tcPr>
            <w:tcW w:w="1803" w:type="dxa"/>
            <w:noWrap/>
          </w:tcPr>
          <w:p w14:paraId="7FDAC449" w14:textId="2211425C" w:rsidR="008C6812" w:rsidRPr="00127210" w:rsidRDefault="00ED4B0D"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 xml:space="preserve">Super </w:t>
            </w:r>
            <w:proofErr w:type="spellStart"/>
            <w:r>
              <w:rPr>
                <w:rFonts w:ascii="Calibri" w:eastAsia="Times New Roman" w:hAnsi="Calibri" w:cs="Times New Roman"/>
                <w:color w:val="000000"/>
                <w:lang w:eastAsia="en-GB"/>
              </w:rPr>
              <w:t>Auth</w:t>
            </w:r>
            <w:proofErr w:type="spellEnd"/>
            <w:r>
              <w:rPr>
                <w:rFonts w:ascii="Calibri" w:eastAsia="Times New Roman" w:hAnsi="Calibri" w:cs="Times New Roman"/>
                <w:color w:val="000000"/>
                <w:lang w:eastAsia="en-GB"/>
              </w:rPr>
              <w:t xml:space="preserve"> Rejected </w:t>
            </w:r>
          </w:p>
        </w:tc>
        <w:tc>
          <w:tcPr>
            <w:tcW w:w="1752" w:type="dxa"/>
          </w:tcPr>
          <w:p w14:paraId="06A9166A" w14:textId="0631F72E" w:rsidR="008C6812" w:rsidRPr="00127210" w:rsidRDefault="00ED4B0D"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The Supervisor has rejected the request to authorise the application.</w:t>
            </w:r>
          </w:p>
        </w:tc>
        <w:tc>
          <w:tcPr>
            <w:tcW w:w="1803" w:type="dxa"/>
          </w:tcPr>
          <w:p w14:paraId="1FCD9795" w14:textId="7D55A305" w:rsidR="008C6812" w:rsidRPr="00127210" w:rsidRDefault="00ED4B0D"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System Set (can also be seen in CRM)</w:t>
            </w:r>
            <w:bookmarkStart w:id="8" w:name="_GoBack"/>
            <w:bookmarkEnd w:id="8"/>
          </w:p>
        </w:tc>
        <w:tc>
          <w:tcPr>
            <w:tcW w:w="1803" w:type="dxa"/>
            <w:noWrap/>
          </w:tcPr>
          <w:p w14:paraId="2D3CF603" w14:textId="02233506" w:rsidR="008C6812" w:rsidRPr="00127210" w:rsidRDefault="00ED4B0D"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Automatic</w:t>
            </w:r>
          </w:p>
        </w:tc>
        <w:tc>
          <w:tcPr>
            <w:tcW w:w="2190" w:type="dxa"/>
          </w:tcPr>
          <w:p w14:paraId="16B6A47D" w14:textId="0BE3959D" w:rsidR="008C6812" w:rsidRPr="00127210" w:rsidRDefault="00ED4B0D" w:rsidP="00102A26">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Traveller</w:t>
            </w:r>
          </w:p>
        </w:tc>
      </w:tr>
      <w:tr w:rsidR="00102A26" w:rsidRPr="00127210" w14:paraId="475BCF57" w14:textId="77777777" w:rsidTr="00102A26">
        <w:trPr>
          <w:trHeight w:val="1385"/>
        </w:trPr>
        <w:tc>
          <w:tcPr>
            <w:tcW w:w="1803" w:type="dxa"/>
            <w:noWrap/>
            <w:hideMark/>
          </w:tcPr>
          <w:p w14:paraId="0FDB3437" w14:textId="77777777" w:rsidR="00102A26" w:rsidRPr="00127210" w:rsidRDefault="00102A26" w:rsidP="00102A26">
            <w:pPr>
              <w:spacing w:after="0" w:line="240" w:lineRule="auto"/>
              <w:rPr>
                <w:rFonts w:ascii="Calibri" w:eastAsia="Times New Roman" w:hAnsi="Calibri" w:cs="Times New Roman"/>
                <w:b/>
                <w:bCs/>
                <w:i/>
                <w:iCs/>
                <w:color w:val="000000"/>
                <w:lang w:eastAsia="en-GB"/>
              </w:rPr>
            </w:pPr>
            <w:r w:rsidRPr="00127210">
              <w:rPr>
                <w:rFonts w:ascii="Calibri" w:eastAsia="Times New Roman" w:hAnsi="Calibri" w:cs="Times New Roman"/>
                <w:b/>
                <w:bCs/>
                <w:i/>
                <w:iCs/>
                <w:color w:val="000000"/>
                <w:lang w:eastAsia="en-GB"/>
              </w:rPr>
              <w:t>Set for Resubmit</w:t>
            </w:r>
          </w:p>
        </w:tc>
        <w:tc>
          <w:tcPr>
            <w:tcW w:w="1752" w:type="dxa"/>
            <w:hideMark/>
          </w:tcPr>
          <w:p w14:paraId="676EDED2"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Status when an application requires changes and will have to be resubmitted.</w:t>
            </w:r>
          </w:p>
        </w:tc>
        <w:tc>
          <w:tcPr>
            <w:tcW w:w="1803" w:type="dxa"/>
            <w:noWrap/>
            <w:hideMark/>
          </w:tcPr>
          <w:p w14:paraId="23670B03" w14:textId="77777777" w:rsidR="00102A26" w:rsidRPr="00127210" w:rsidRDefault="00102A26" w:rsidP="00102A26">
            <w:pPr>
              <w:spacing w:after="0" w:line="240" w:lineRule="auto"/>
              <w:rPr>
                <w:rFonts w:ascii="Calibri" w:eastAsia="Times New Roman" w:hAnsi="Calibri" w:cs="Times New Roman"/>
                <w:b/>
                <w:bCs/>
                <w:color w:val="000000"/>
                <w:lang w:eastAsia="en-GB"/>
              </w:rPr>
            </w:pPr>
            <w:r w:rsidRPr="00127210">
              <w:rPr>
                <w:rFonts w:ascii="Calibri" w:eastAsia="Times New Roman" w:hAnsi="Calibri" w:cs="Times New Roman"/>
                <w:b/>
                <w:bCs/>
                <w:color w:val="000000"/>
                <w:lang w:eastAsia="en-GB"/>
              </w:rPr>
              <w:t>Should never be set in CRM.</w:t>
            </w:r>
          </w:p>
        </w:tc>
        <w:tc>
          <w:tcPr>
            <w:tcW w:w="1803" w:type="dxa"/>
            <w:noWrap/>
            <w:hideMark/>
          </w:tcPr>
          <w:p w14:paraId="431E3B12"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N/A</w:t>
            </w:r>
          </w:p>
        </w:tc>
        <w:tc>
          <w:tcPr>
            <w:tcW w:w="2190" w:type="dxa"/>
            <w:noWrap/>
            <w:hideMark/>
          </w:tcPr>
          <w:p w14:paraId="79CCF83A" w14:textId="77777777" w:rsidR="00102A26" w:rsidRPr="00127210" w:rsidRDefault="00102A26" w:rsidP="00102A26">
            <w:pPr>
              <w:spacing w:after="0" w:line="240" w:lineRule="auto"/>
              <w:rPr>
                <w:rFonts w:ascii="Calibri" w:eastAsia="Times New Roman" w:hAnsi="Calibri" w:cs="Times New Roman"/>
                <w:color w:val="000000"/>
                <w:lang w:eastAsia="en-GB"/>
              </w:rPr>
            </w:pPr>
            <w:r w:rsidRPr="00127210">
              <w:rPr>
                <w:rFonts w:ascii="Calibri" w:eastAsia="Times New Roman" w:hAnsi="Calibri" w:cs="Times New Roman"/>
                <w:color w:val="000000"/>
                <w:lang w:eastAsia="en-GB"/>
              </w:rPr>
              <w:t>N/A</w:t>
            </w:r>
          </w:p>
        </w:tc>
      </w:tr>
    </w:tbl>
    <w:p w14:paraId="01207A8C" w14:textId="4F19FBCF" w:rsidR="00127210" w:rsidRDefault="00127210" w:rsidP="00BB07F0"/>
    <w:p w14:paraId="32DE1C93" w14:textId="35731AD5" w:rsidR="00FA5C04" w:rsidRPr="00FA5C04" w:rsidRDefault="00FA5C04" w:rsidP="00BB07F0">
      <w:pPr>
        <w:rPr>
          <w:i/>
        </w:rPr>
      </w:pPr>
      <w:r w:rsidRPr="00FA5C04">
        <w:rPr>
          <w:i/>
        </w:rPr>
        <w:t>Please note that if someone else creates an application on behalf of the traveller then they will be listed as the ‘Travel Insurance User’ and will be copied in on Approval &amp; Rejected Emails.</w:t>
      </w:r>
    </w:p>
    <w:sectPr w:rsidR="00FA5C04" w:rsidRPr="00FA5C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DA1085" w14:textId="77777777" w:rsidR="00F274A7" w:rsidRDefault="00F274A7">
      <w:pPr>
        <w:spacing w:after="0" w:line="240" w:lineRule="auto"/>
      </w:pPr>
      <w:r>
        <w:separator/>
      </w:r>
    </w:p>
  </w:endnote>
  <w:endnote w:type="continuationSeparator" w:id="0">
    <w:p w14:paraId="5CDA1086" w14:textId="77777777" w:rsidR="00F274A7" w:rsidRDefault="00F27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372714"/>
      <w:docPartObj>
        <w:docPartGallery w:val="Page Numbers (Bottom of Page)"/>
        <w:docPartUnique/>
      </w:docPartObj>
    </w:sdtPr>
    <w:sdtEndPr/>
    <w:sdtContent>
      <w:sdt>
        <w:sdtPr>
          <w:id w:val="922997398"/>
          <w:docPartObj>
            <w:docPartGallery w:val="Page Numbers (Top of Page)"/>
            <w:docPartUnique/>
          </w:docPartObj>
        </w:sdtPr>
        <w:sdtEndPr/>
        <w:sdtContent>
          <w:p w14:paraId="5CDA1087" w14:textId="6AB0A9A2" w:rsidR="00950B6E" w:rsidRDefault="00EF12F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D4B0D">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D4B0D">
              <w:rPr>
                <w:b/>
                <w:bCs/>
                <w:noProof/>
              </w:rPr>
              <w:t>9</w:t>
            </w:r>
            <w:r>
              <w:rPr>
                <w:b/>
                <w:bCs/>
                <w:sz w:val="24"/>
                <w:szCs w:val="24"/>
              </w:rPr>
              <w:fldChar w:fldCharType="end"/>
            </w:r>
          </w:p>
        </w:sdtContent>
      </w:sdt>
    </w:sdtContent>
  </w:sdt>
  <w:p w14:paraId="5CDA1088" w14:textId="77777777" w:rsidR="00950B6E" w:rsidRDefault="00ED4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A1083" w14:textId="77777777" w:rsidR="00F274A7" w:rsidRDefault="00F274A7">
      <w:pPr>
        <w:spacing w:after="0" w:line="240" w:lineRule="auto"/>
      </w:pPr>
      <w:r>
        <w:separator/>
      </w:r>
    </w:p>
  </w:footnote>
  <w:footnote w:type="continuationSeparator" w:id="0">
    <w:p w14:paraId="5CDA1084" w14:textId="77777777" w:rsidR="00F274A7" w:rsidRDefault="00F274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568C7"/>
    <w:multiLevelType w:val="hybridMultilevel"/>
    <w:tmpl w:val="F044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4A1D16"/>
    <w:multiLevelType w:val="hybridMultilevel"/>
    <w:tmpl w:val="30628DCC"/>
    <w:lvl w:ilvl="0" w:tplc="7FE6320C">
      <w:numFmt w:val="bullet"/>
      <w:lvlText w:val=""/>
      <w:lvlJc w:val="left"/>
      <w:pPr>
        <w:ind w:left="720" w:hanging="360"/>
      </w:pPr>
      <w:rPr>
        <w:rFonts w:ascii="Symbol" w:eastAsiaTheme="minorHAnsi" w:hAnsi="Symbol"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415612"/>
    <w:multiLevelType w:val="hybridMultilevel"/>
    <w:tmpl w:val="B6F8B62C"/>
    <w:lvl w:ilvl="0" w:tplc="7FE6320C">
      <w:numFmt w:val="bullet"/>
      <w:lvlText w:val=""/>
      <w:lvlJc w:val="left"/>
      <w:pPr>
        <w:ind w:left="720" w:hanging="360"/>
      </w:pPr>
      <w:rPr>
        <w:rFonts w:ascii="Symbol" w:eastAsiaTheme="minorHAnsi" w:hAnsi="Symbol"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A70AC3"/>
    <w:multiLevelType w:val="hybridMultilevel"/>
    <w:tmpl w:val="AA9C949C"/>
    <w:lvl w:ilvl="0" w:tplc="B96A8DB8">
      <w:start w:val="1"/>
      <w:numFmt w:val="bullet"/>
      <w:pStyle w:val="Bulletedlist"/>
      <w:lvlText w:val=""/>
      <w:lvlJc w:val="left"/>
      <w:pPr>
        <w:ind w:left="720" w:hanging="360"/>
      </w:pPr>
      <w:rPr>
        <w:rFonts w:ascii="Symbol" w:hAnsi="Symbo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2C091A"/>
    <w:multiLevelType w:val="multilevel"/>
    <w:tmpl w:val="03448664"/>
    <w:lvl w:ilvl="0">
      <w:start w:val="1"/>
      <w:numFmt w:val="decimal"/>
      <w:pStyle w:val="ListParagraph"/>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EF1675F"/>
    <w:multiLevelType w:val="hybridMultilevel"/>
    <w:tmpl w:val="A84E5C04"/>
    <w:lvl w:ilvl="0" w:tplc="7FE6320C">
      <w:numFmt w:val="bullet"/>
      <w:lvlText w:val=""/>
      <w:lvlJc w:val="left"/>
      <w:pPr>
        <w:ind w:left="720" w:hanging="360"/>
      </w:pPr>
      <w:rPr>
        <w:rFonts w:ascii="Symbol" w:eastAsiaTheme="minorHAnsi" w:hAnsi="Symbol"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0017F5"/>
    <w:multiLevelType w:val="multilevel"/>
    <w:tmpl w:val="CC86DE6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4"/>
  </w:num>
  <w:num w:numId="2">
    <w:abstractNumId w:val="6"/>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2F9"/>
    <w:rsid w:val="00021E39"/>
    <w:rsid w:val="00031C30"/>
    <w:rsid w:val="00102A26"/>
    <w:rsid w:val="00127210"/>
    <w:rsid w:val="001D0748"/>
    <w:rsid w:val="00227225"/>
    <w:rsid w:val="00290FBB"/>
    <w:rsid w:val="002942B3"/>
    <w:rsid w:val="003D11A2"/>
    <w:rsid w:val="003E344B"/>
    <w:rsid w:val="003F7790"/>
    <w:rsid w:val="004166B1"/>
    <w:rsid w:val="0044485C"/>
    <w:rsid w:val="004F773E"/>
    <w:rsid w:val="005341B6"/>
    <w:rsid w:val="00547E0B"/>
    <w:rsid w:val="005F7CEE"/>
    <w:rsid w:val="00616570"/>
    <w:rsid w:val="00690E21"/>
    <w:rsid w:val="00715608"/>
    <w:rsid w:val="00853F6E"/>
    <w:rsid w:val="00890BB2"/>
    <w:rsid w:val="00893428"/>
    <w:rsid w:val="008C6812"/>
    <w:rsid w:val="00917697"/>
    <w:rsid w:val="00B47732"/>
    <w:rsid w:val="00BA3860"/>
    <w:rsid w:val="00BB07F0"/>
    <w:rsid w:val="00BD0143"/>
    <w:rsid w:val="00C73CFA"/>
    <w:rsid w:val="00CC48CB"/>
    <w:rsid w:val="00CE684A"/>
    <w:rsid w:val="00E22D0B"/>
    <w:rsid w:val="00E3265F"/>
    <w:rsid w:val="00ED4B0D"/>
    <w:rsid w:val="00EF12F9"/>
    <w:rsid w:val="00F20935"/>
    <w:rsid w:val="00F274A7"/>
    <w:rsid w:val="00FA5C04"/>
    <w:rsid w:val="00FB0870"/>
    <w:rsid w:val="00FC5685"/>
    <w:rsid w:val="00FE1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A1041"/>
  <w15:chartTrackingRefBased/>
  <w15:docId w15:val="{618C6264-C233-41A4-81C9-CA2665B3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2F9"/>
    <w:pPr>
      <w:spacing w:after="200" w:line="276" w:lineRule="auto"/>
    </w:pPr>
  </w:style>
  <w:style w:type="paragraph" w:styleId="Heading1">
    <w:name w:val="heading 1"/>
    <w:basedOn w:val="Normal"/>
    <w:next w:val="Normal"/>
    <w:link w:val="Heading1Char"/>
    <w:uiPriority w:val="9"/>
    <w:qFormat/>
    <w:rsid w:val="00EF12F9"/>
    <w:pPr>
      <w:numPr>
        <w:numId w:val="2"/>
      </w:numPr>
      <w:outlineLvl w:val="0"/>
    </w:pPr>
    <w:rPr>
      <w:rFonts w:ascii="Calibri" w:hAnsi="Calibri"/>
      <w:b/>
      <w:sz w:val="32"/>
      <w:szCs w:val="32"/>
    </w:rPr>
  </w:style>
  <w:style w:type="paragraph" w:styleId="Heading2">
    <w:name w:val="heading 2"/>
    <w:basedOn w:val="Normal"/>
    <w:next w:val="Normal"/>
    <w:link w:val="Heading2Char"/>
    <w:uiPriority w:val="9"/>
    <w:unhideWhenUsed/>
    <w:qFormat/>
    <w:rsid w:val="00EF12F9"/>
    <w:pPr>
      <w:numPr>
        <w:ilvl w:val="1"/>
        <w:numId w:val="2"/>
      </w:numPr>
      <w:spacing w:before="400"/>
      <w:outlineLvl w:val="1"/>
    </w:pPr>
    <w:rPr>
      <w:rFonts w:ascii="Calibri" w:hAnsi="Calibri"/>
      <w:b/>
      <w:sz w:val="24"/>
      <w:szCs w:val="24"/>
    </w:rPr>
  </w:style>
  <w:style w:type="paragraph" w:styleId="Heading3">
    <w:name w:val="heading 3"/>
    <w:basedOn w:val="Normal"/>
    <w:next w:val="Normal"/>
    <w:link w:val="Heading3Char"/>
    <w:uiPriority w:val="9"/>
    <w:unhideWhenUsed/>
    <w:qFormat/>
    <w:rsid w:val="00EF12F9"/>
    <w:pPr>
      <w:numPr>
        <w:ilvl w:val="2"/>
        <w:numId w:val="2"/>
      </w:numPr>
      <w:spacing w:before="400"/>
      <w:outlineLvl w:val="2"/>
    </w:pPr>
    <w:rPr>
      <w:rFonts w:ascii="Calibri" w:hAnsi="Calibri"/>
      <w:b/>
      <w:sz w:val="24"/>
      <w:szCs w:val="24"/>
    </w:rPr>
  </w:style>
  <w:style w:type="paragraph" w:styleId="Heading4">
    <w:name w:val="heading 4"/>
    <w:basedOn w:val="Normal"/>
    <w:next w:val="Normal"/>
    <w:link w:val="Heading4Char"/>
    <w:uiPriority w:val="9"/>
    <w:unhideWhenUsed/>
    <w:rsid w:val="00EF12F9"/>
    <w:pPr>
      <w:keepNext/>
      <w:keepLines/>
      <w:numPr>
        <w:ilvl w:val="3"/>
        <w:numId w:val="2"/>
      </w:numPr>
      <w:spacing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F12F9"/>
    <w:pPr>
      <w:keepNext/>
      <w:keepLines/>
      <w:numPr>
        <w:ilvl w:val="4"/>
        <w:numId w:val="2"/>
      </w:numPr>
      <w:spacing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EF12F9"/>
    <w:pPr>
      <w:keepNext/>
      <w:keepLines/>
      <w:numPr>
        <w:ilvl w:val="5"/>
        <w:numId w:val="2"/>
      </w:numPr>
      <w:spacing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F12F9"/>
    <w:pPr>
      <w:keepNext/>
      <w:keepLines/>
      <w:numPr>
        <w:ilvl w:val="6"/>
        <w:numId w:val="2"/>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12F9"/>
    <w:pPr>
      <w:keepNext/>
      <w:keepLines/>
      <w:numPr>
        <w:ilvl w:val="7"/>
        <w:numId w:val="2"/>
      </w:numPr>
      <w:spacing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F12F9"/>
    <w:pPr>
      <w:keepNext/>
      <w:keepLines/>
      <w:numPr>
        <w:ilvl w:val="8"/>
        <w:numId w:val="2"/>
      </w:numPr>
      <w:spacing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2F9"/>
    <w:rPr>
      <w:rFonts w:ascii="Calibri" w:hAnsi="Calibri"/>
      <w:b/>
      <w:sz w:val="32"/>
      <w:szCs w:val="32"/>
    </w:rPr>
  </w:style>
  <w:style w:type="character" w:customStyle="1" w:styleId="Heading2Char">
    <w:name w:val="Heading 2 Char"/>
    <w:basedOn w:val="DefaultParagraphFont"/>
    <w:link w:val="Heading2"/>
    <w:uiPriority w:val="9"/>
    <w:rsid w:val="00EF12F9"/>
    <w:rPr>
      <w:rFonts w:ascii="Calibri" w:hAnsi="Calibri"/>
      <w:b/>
      <w:sz w:val="24"/>
      <w:szCs w:val="24"/>
    </w:rPr>
  </w:style>
  <w:style w:type="character" w:customStyle="1" w:styleId="Heading3Char">
    <w:name w:val="Heading 3 Char"/>
    <w:basedOn w:val="DefaultParagraphFont"/>
    <w:link w:val="Heading3"/>
    <w:uiPriority w:val="9"/>
    <w:rsid w:val="00EF12F9"/>
    <w:rPr>
      <w:rFonts w:ascii="Calibri" w:hAnsi="Calibri"/>
      <w:b/>
      <w:sz w:val="24"/>
      <w:szCs w:val="24"/>
    </w:rPr>
  </w:style>
  <w:style w:type="character" w:customStyle="1" w:styleId="Heading4Char">
    <w:name w:val="Heading 4 Char"/>
    <w:basedOn w:val="DefaultParagraphFont"/>
    <w:link w:val="Heading4"/>
    <w:uiPriority w:val="9"/>
    <w:rsid w:val="00EF12F9"/>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EF12F9"/>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EF12F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EF12F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12F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12F9"/>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EF12F9"/>
    <w:pPr>
      <w:numPr>
        <w:numId w:val="1"/>
      </w:numPr>
      <w:spacing w:after="120"/>
      <w:ind w:left="363" w:hanging="357"/>
    </w:pPr>
  </w:style>
  <w:style w:type="table" w:styleId="TableGrid">
    <w:name w:val="Table Grid"/>
    <w:basedOn w:val="TableNormal"/>
    <w:uiPriority w:val="59"/>
    <w:rsid w:val="00EF1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F12F9"/>
    <w:pPr>
      <w:tabs>
        <w:tab w:val="center" w:pos="4513"/>
        <w:tab w:val="right" w:pos="9026"/>
      </w:tabs>
      <w:spacing w:after="0"/>
    </w:pPr>
  </w:style>
  <w:style w:type="character" w:customStyle="1" w:styleId="FooterChar">
    <w:name w:val="Footer Char"/>
    <w:basedOn w:val="DefaultParagraphFont"/>
    <w:link w:val="Footer"/>
    <w:uiPriority w:val="99"/>
    <w:rsid w:val="00EF12F9"/>
  </w:style>
  <w:style w:type="paragraph" w:customStyle="1" w:styleId="Bulletedlist">
    <w:name w:val="Bulleted list"/>
    <w:basedOn w:val="Normal"/>
    <w:qFormat/>
    <w:rsid w:val="00EF12F9"/>
    <w:pPr>
      <w:numPr>
        <w:numId w:val="3"/>
      </w:numPr>
      <w:spacing w:after="120"/>
    </w:pPr>
  </w:style>
  <w:style w:type="paragraph" w:customStyle="1" w:styleId="Screendump">
    <w:name w:val="Screendump"/>
    <w:basedOn w:val="Normal"/>
    <w:qFormat/>
    <w:rsid w:val="00EF12F9"/>
    <w:pPr>
      <w:jc w:val="center"/>
    </w:pPr>
    <w:rPr>
      <w:lang w:eastAsia="en-GB"/>
    </w:rPr>
  </w:style>
  <w:style w:type="paragraph" w:styleId="TOCHeading">
    <w:name w:val="TOC Heading"/>
    <w:basedOn w:val="Heading1"/>
    <w:next w:val="Normal"/>
    <w:uiPriority w:val="39"/>
    <w:unhideWhenUsed/>
    <w:qFormat/>
    <w:rsid w:val="00EF12F9"/>
    <w:pPr>
      <w:keepNext/>
      <w:keepLines/>
      <w:numPr>
        <w:numId w:val="0"/>
      </w:numPr>
      <w:spacing w:before="480" w:after="0"/>
      <w:outlineLvl w:val="9"/>
    </w:pPr>
    <w:rPr>
      <w:rFonts w:asciiTheme="majorHAnsi" w:eastAsiaTheme="majorEastAsia" w:hAnsiTheme="majorHAnsi" w:cstheme="majorBidi"/>
      <w:bCs/>
      <w:color w:val="2E74B5" w:themeColor="accent1" w:themeShade="BF"/>
      <w:sz w:val="28"/>
      <w:szCs w:val="28"/>
      <w:lang w:val="en-US"/>
    </w:rPr>
  </w:style>
  <w:style w:type="paragraph" w:styleId="TOC1">
    <w:name w:val="toc 1"/>
    <w:basedOn w:val="Normal"/>
    <w:next w:val="Normal"/>
    <w:autoRedefine/>
    <w:uiPriority w:val="39"/>
    <w:unhideWhenUsed/>
    <w:rsid w:val="00EF12F9"/>
    <w:pPr>
      <w:tabs>
        <w:tab w:val="left" w:pos="440"/>
        <w:tab w:val="right" w:leader="dot" w:pos="9736"/>
      </w:tabs>
      <w:spacing w:after="100"/>
    </w:pPr>
  </w:style>
  <w:style w:type="character" w:styleId="Hyperlink">
    <w:name w:val="Hyperlink"/>
    <w:basedOn w:val="DefaultParagraphFont"/>
    <w:uiPriority w:val="99"/>
    <w:unhideWhenUsed/>
    <w:rsid w:val="00EF12F9"/>
    <w:rPr>
      <w:color w:val="0563C1" w:themeColor="hyperlink"/>
      <w:u w:val="single"/>
    </w:rPr>
  </w:style>
  <w:style w:type="paragraph" w:styleId="TOC2">
    <w:name w:val="toc 2"/>
    <w:basedOn w:val="Normal"/>
    <w:next w:val="Normal"/>
    <w:autoRedefine/>
    <w:uiPriority w:val="39"/>
    <w:unhideWhenUsed/>
    <w:rsid w:val="00EF12F9"/>
    <w:pPr>
      <w:tabs>
        <w:tab w:val="left" w:pos="880"/>
        <w:tab w:val="right" w:leader="dot" w:pos="9736"/>
      </w:tabs>
      <w:spacing w:after="100"/>
      <w:ind w:left="442"/>
    </w:pPr>
  </w:style>
  <w:style w:type="paragraph" w:styleId="TOC3">
    <w:name w:val="toc 3"/>
    <w:basedOn w:val="Normal"/>
    <w:next w:val="Normal"/>
    <w:autoRedefine/>
    <w:uiPriority w:val="39"/>
    <w:unhideWhenUsed/>
    <w:rsid w:val="00EF12F9"/>
    <w:pPr>
      <w:tabs>
        <w:tab w:val="left" w:pos="1560"/>
        <w:tab w:val="right" w:leader="dot" w:pos="9736"/>
      </w:tabs>
      <w:spacing w:after="100"/>
      <w:ind w:left="879"/>
    </w:pPr>
  </w:style>
  <w:style w:type="character" w:styleId="Strong">
    <w:name w:val="Strong"/>
    <w:basedOn w:val="DefaultParagraphFont"/>
    <w:uiPriority w:val="22"/>
    <w:qFormat/>
    <w:rsid w:val="00EF12F9"/>
    <w:rPr>
      <w:b/>
      <w:bCs/>
    </w:rPr>
  </w:style>
  <w:style w:type="paragraph" w:styleId="NoSpacing">
    <w:name w:val="No Spacing"/>
    <w:uiPriority w:val="1"/>
    <w:qFormat/>
    <w:rsid w:val="00EF12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16543">
      <w:bodyDiv w:val="1"/>
      <w:marLeft w:val="0"/>
      <w:marRight w:val="0"/>
      <w:marTop w:val="0"/>
      <w:marBottom w:val="0"/>
      <w:divBdr>
        <w:top w:val="none" w:sz="0" w:space="0" w:color="auto"/>
        <w:left w:val="none" w:sz="0" w:space="0" w:color="auto"/>
        <w:bottom w:val="none" w:sz="0" w:space="0" w:color="auto"/>
        <w:right w:val="none" w:sz="0" w:space="0" w:color="auto"/>
      </w:divBdr>
    </w:div>
    <w:div w:id="288510366">
      <w:bodyDiv w:val="1"/>
      <w:marLeft w:val="0"/>
      <w:marRight w:val="0"/>
      <w:marTop w:val="0"/>
      <w:marBottom w:val="0"/>
      <w:divBdr>
        <w:top w:val="none" w:sz="0" w:space="0" w:color="auto"/>
        <w:left w:val="none" w:sz="0" w:space="0" w:color="auto"/>
        <w:bottom w:val="none" w:sz="0" w:space="0" w:color="auto"/>
        <w:right w:val="none" w:sz="0" w:space="0" w:color="auto"/>
      </w:divBdr>
    </w:div>
    <w:div w:id="463237243">
      <w:bodyDiv w:val="1"/>
      <w:marLeft w:val="0"/>
      <w:marRight w:val="0"/>
      <w:marTop w:val="0"/>
      <w:marBottom w:val="0"/>
      <w:divBdr>
        <w:top w:val="none" w:sz="0" w:space="0" w:color="auto"/>
        <w:left w:val="none" w:sz="0" w:space="0" w:color="auto"/>
        <w:bottom w:val="none" w:sz="0" w:space="0" w:color="auto"/>
        <w:right w:val="none" w:sz="0" w:space="0" w:color="auto"/>
      </w:divBdr>
    </w:div>
    <w:div w:id="492261904">
      <w:bodyDiv w:val="1"/>
      <w:marLeft w:val="0"/>
      <w:marRight w:val="0"/>
      <w:marTop w:val="0"/>
      <w:marBottom w:val="0"/>
      <w:divBdr>
        <w:top w:val="none" w:sz="0" w:space="0" w:color="auto"/>
        <w:left w:val="none" w:sz="0" w:space="0" w:color="auto"/>
        <w:bottom w:val="none" w:sz="0" w:space="0" w:color="auto"/>
        <w:right w:val="none" w:sz="0" w:space="0" w:color="auto"/>
      </w:divBdr>
    </w:div>
    <w:div w:id="705519540">
      <w:bodyDiv w:val="1"/>
      <w:marLeft w:val="0"/>
      <w:marRight w:val="0"/>
      <w:marTop w:val="0"/>
      <w:marBottom w:val="0"/>
      <w:divBdr>
        <w:top w:val="none" w:sz="0" w:space="0" w:color="auto"/>
        <w:left w:val="none" w:sz="0" w:space="0" w:color="auto"/>
        <w:bottom w:val="none" w:sz="0" w:space="0" w:color="auto"/>
        <w:right w:val="none" w:sz="0" w:space="0" w:color="auto"/>
      </w:divBdr>
    </w:div>
    <w:div w:id="1131360935">
      <w:bodyDiv w:val="1"/>
      <w:marLeft w:val="0"/>
      <w:marRight w:val="0"/>
      <w:marTop w:val="0"/>
      <w:marBottom w:val="0"/>
      <w:divBdr>
        <w:top w:val="none" w:sz="0" w:space="0" w:color="auto"/>
        <w:left w:val="none" w:sz="0" w:space="0" w:color="auto"/>
        <w:bottom w:val="none" w:sz="0" w:space="0" w:color="auto"/>
        <w:right w:val="none" w:sz="0" w:space="0" w:color="auto"/>
      </w:divBdr>
    </w:div>
    <w:div w:id="1334646725">
      <w:bodyDiv w:val="1"/>
      <w:marLeft w:val="0"/>
      <w:marRight w:val="0"/>
      <w:marTop w:val="0"/>
      <w:marBottom w:val="0"/>
      <w:divBdr>
        <w:top w:val="none" w:sz="0" w:space="0" w:color="auto"/>
        <w:left w:val="none" w:sz="0" w:space="0" w:color="auto"/>
        <w:bottom w:val="none" w:sz="0" w:space="0" w:color="auto"/>
        <w:right w:val="none" w:sz="0" w:space="0" w:color="auto"/>
      </w:divBdr>
    </w:div>
    <w:div w:id="1428960563">
      <w:bodyDiv w:val="1"/>
      <w:marLeft w:val="0"/>
      <w:marRight w:val="0"/>
      <w:marTop w:val="0"/>
      <w:marBottom w:val="0"/>
      <w:divBdr>
        <w:top w:val="none" w:sz="0" w:space="0" w:color="auto"/>
        <w:left w:val="none" w:sz="0" w:space="0" w:color="auto"/>
        <w:bottom w:val="none" w:sz="0" w:space="0" w:color="auto"/>
        <w:right w:val="none" w:sz="0" w:space="0" w:color="auto"/>
      </w:divBdr>
    </w:div>
    <w:div w:id="1571117034">
      <w:bodyDiv w:val="1"/>
      <w:marLeft w:val="0"/>
      <w:marRight w:val="0"/>
      <w:marTop w:val="0"/>
      <w:marBottom w:val="0"/>
      <w:divBdr>
        <w:top w:val="none" w:sz="0" w:space="0" w:color="auto"/>
        <w:left w:val="none" w:sz="0" w:space="0" w:color="auto"/>
        <w:bottom w:val="none" w:sz="0" w:space="0" w:color="auto"/>
        <w:right w:val="none" w:sz="0" w:space="0" w:color="auto"/>
      </w:divBdr>
    </w:div>
    <w:div w:id="199421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nioxford.crm11.dynamics.com/" TargetMode="External"/><Relationship Id="rId18" Type="http://schemas.openxmlformats.org/officeDocument/2006/relationships/hyperlink" Target="https://finance.admin.ox.ac.uk/tirs-information"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travelinsurance.admin.ox.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travelinsurance.admin.ox.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p:properties xmlns:p="http://schemas.microsoft.com/office/2006/metadata/properties" xmlns:xsi="http://www.w3.org/2001/XMLSchema-instance" xmlns:pc="http://schemas.microsoft.com/office/infopath/2007/PartnerControls"><documentManagement><Delivery_x0020_Stage xmlns="$ListId:Project Delivery;">Comms/Training</Delivery_x0020_Stage></documentManagement></p:properties>
</file>

<file path=customXml/item3.xml><?xml version="1.0" encoding="utf-8"?><ct:contentTypeSchema ct:_="" ma:_="" ma:contentTypeName="Document" ma:contentTypeID="0x0101003D5307C427C2E0459D798C1777E2189A" ma:contentTypeVersion="" ma:contentTypeDescription="Create a new document." ma:contentTypeScope="" ma:versionID="f666c05963e8a5c0db9e78a7f8d7a0a8" xmlns:ct="http://schemas.microsoft.com/office/2006/metadata/contentType" xmlns:ma="http://schemas.microsoft.com/office/2006/metadata/properties/metaAttributes">
<xsd:schema targetNamespace="http://schemas.microsoft.com/office/2006/metadata/properties" ma:root="true" ma:fieldsID="10385f5b7391e2bf43936fce04180e49" ns2:_="" xmlns:xsd="http://www.w3.org/2001/XMLSchema" xmlns:xs="http://www.w3.org/2001/XMLSchema" xmlns:p="http://schemas.microsoft.com/office/2006/metadata/properties" xmlns:ns2="$ListId:Project Delivery;">
<xsd:import namespace="$ListId:Project Delivery;"/>
<xsd:element name="properties">
<xsd:complexType>
<xsd:sequence>
<xsd:element name="documentManagement">
<xsd:complexType>
<xsd:all>
<xsd:element ref="ns2:Delivery_x0020_Stage"/>
</xsd:all>
</xsd:complexType>
</xsd:element>
</xsd:sequence>
</xsd:complexType>
</xsd:element>
</xsd:schema>
<xsd:schema targetNamespace="$ListId:Project Delivery;"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Delivery_x0020_Stage" ma:index="8" ma:displayName="Delivery Stage" ma:format="Dropdown" ma:internalName="Delivery_x0020_Stage">
<xsd:simpleType>
<xsd:restriction base="dms:Choice">
<xsd:enumeration value="Requirements"/>
<xsd:enumeration value="Specifications"/>
<xsd:enumeration value="Data Migration"/>
<xsd:enumeration value="Testing"/>
<xsd:enumeration value="Comms/Training"/>
<xsd:enumeration value="Service Transition"/>
<xsd:enumeration value="Other"/>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Props1.xml><?xml version="1.0" encoding="utf-8"?>
<ds:datastoreItem xmlns:ds="http://schemas.openxmlformats.org/officeDocument/2006/customXml" ds:itemID="{788A145D-E578-4883-8E2D-C6521EC9C5A9}">
  <ds:schemaRefs>
    <ds:schemaRef ds:uri="http://schemas.microsoft.com/sharepoint/v3/contenttype/forms"/>
  </ds:schemaRefs>
</ds:datastoreItem>
</file>

<file path=customXml/itemProps2.xml><?xml version="1.0" encoding="utf-8"?>
<ds:datastoreItem xmlns:ds="http://schemas.openxmlformats.org/officeDocument/2006/customXml" ds:itemID="{B3A8B385-1EE0-4F6D-B68C-BCA88B8D0133}">
  <ds:schemaRefs>
    <ds:schemaRef ds:uri="http://purl.org/dc/terms/"/>
    <ds:schemaRef ds:uri="http://schemas.openxmlformats.org/package/2006/metadata/core-properties"/>
    <ds:schemaRef ds:uri="$ListId:Project Delivery;"/>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B145C66-2268-406A-A4DA-FC97D1793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Project Delivery;"/>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1314</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TIRS Review/Manage/Approve Application_QRG</vt:lpstr>
    </vt:vector>
  </TitlesOfParts>
  <Company>University of Oxford</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TIRS Review/Manage/Approve Application_QRG</dc:title>
  <dc:subject/>
  <dc:creator>Kathleen Shaw</dc:creator>
  <cp:keywords/>
  <dc:description/>
  <cp:lastModifiedBy>Anna Wright</cp:lastModifiedBy>
  <cp:revision>3</cp:revision>
  <dcterms:created xsi:type="dcterms:W3CDTF">2021-08-22T17:45:00Z</dcterms:created>
  <dcterms:modified xsi:type="dcterms:W3CDTF">2021-08-22T20:31:00Z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0x0101003D5307C427C2E0459D798C1777E2189A</vt:lpwstr>
  </property>
</Properties>
</file>